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C3" w:rsidRDefault="00A77AC3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C3" w:rsidRDefault="00A77AC3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C3" w:rsidRDefault="00A77AC3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C3" w:rsidRDefault="00A77AC3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C3" w:rsidRDefault="00A77AC3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06D">
        <w:rPr>
          <w:rFonts w:ascii="Times New Roman" w:hAnsi="Times New Roman" w:cs="Times New Roman"/>
          <w:b/>
          <w:sz w:val="28"/>
          <w:szCs w:val="28"/>
        </w:rPr>
        <w:t>м</w:t>
      </w:r>
      <w:r w:rsidR="0065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бюджетного</w:t>
      </w:r>
      <w:r w:rsidRPr="00BD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дополнительного обр</w:t>
      </w:r>
      <w:r w:rsidR="0065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азования «Детская музыкальная школа №2</w:t>
      </w:r>
      <w:r w:rsidRPr="00BD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D006D" w:rsidRPr="00BD006D" w:rsidRDefault="00487C18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2021-202</w:t>
      </w:r>
      <w:r w:rsidR="00524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D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P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06D" w:rsidRP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06D">
        <w:rPr>
          <w:rFonts w:ascii="Times New Roman" w:hAnsi="Times New Roman" w:cs="Times New Roman"/>
          <w:bCs/>
          <w:sz w:val="28"/>
          <w:szCs w:val="28"/>
        </w:rPr>
        <w:t>г</w:t>
      </w:r>
      <w:r w:rsidR="00B72794">
        <w:rPr>
          <w:rFonts w:ascii="Times New Roman" w:hAnsi="Times New Roman" w:cs="Times New Roman"/>
          <w:bCs/>
          <w:sz w:val="28"/>
          <w:szCs w:val="28"/>
        </w:rPr>
        <w:t>. Красноярск, 2021</w:t>
      </w:r>
      <w:r w:rsidRPr="00BD00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BD006D" w:rsidRDefault="00BD006D" w:rsidP="00BD006D">
      <w:pPr>
        <w:pStyle w:val="13"/>
      </w:pPr>
    </w:p>
    <w:p w:rsidR="00BD006D" w:rsidRDefault="00BD006D" w:rsidP="00BD006D">
      <w:pPr>
        <w:pStyle w:val="13"/>
      </w:pPr>
    </w:p>
    <w:p w:rsidR="00BD006D" w:rsidRDefault="00BD006D" w:rsidP="00BD006D">
      <w:pPr>
        <w:pStyle w:val="13"/>
      </w:pPr>
    </w:p>
    <w:p w:rsidR="00BD006D" w:rsidRPr="00BD006D" w:rsidRDefault="00D27B07" w:rsidP="00A77AC3">
      <w:pPr>
        <w:pStyle w:val="13"/>
        <w:spacing w:before="240"/>
        <w:rPr>
          <w:rFonts w:eastAsia="Times New Roman"/>
          <w:lang w:eastAsia="ru-RU"/>
        </w:rPr>
      </w:pPr>
      <w:hyperlink r:id="rId7" w:anchor="_Toc59035500" w:history="1">
        <w:r w:rsidR="00BD006D" w:rsidRPr="00BD006D">
          <w:rPr>
            <w:rStyle w:val="a7"/>
            <w:color w:val="auto"/>
            <w:u w:val="none"/>
          </w:rPr>
          <w:t>1.</w:t>
        </w:r>
        <w:r w:rsidR="00BD006D" w:rsidRPr="00BD006D">
          <w:rPr>
            <w:rStyle w:val="a7"/>
            <w:rFonts w:eastAsia="Times New Roman"/>
            <w:color w:val="auto"/>
            <w:u w:val="none"/>
            <w:lang w:eastAsia="ru-RU"/>
          </w:rPr>
          <w:tab/>
        </w:r>
        <w:r w:rsidR="00BD006D" w:rsidRPr="00BD006D">
          <w:rPr>
            <w:rStyle w:val="a7"/>
            <w:color w:val="auto"/>
            <w:u w:val="none"/>
          </w:rPr>
          <w:t>Паспорт Программы развития</w:t>
        </w:r>
        <w:r w:rsidR="00BD006D" w:rsidRPr="00BD006D">
          <w:rPr>
            <w:rStyle w:val="a7"/>
            <w:webHidden/>
            <w:color w:val="auto"/>
            <w:u w:val="none"/>
          </w:rPr>
          <w:tab/>
          <w:t>3</w:t>
        </w:r>
      </w:hyperlink>
    </w:p>
    <w:p w:rsidR="00BD006D" w:rsidRPr="00BD006D" w:rsidRDefault="00D27B07" w:rsidP="00A77AC3">
      <w:pPr>
        <w:pStyle w:val="13"/>
        <w:spacing w:before="240"/>
        <w:rPr>
          <w:rFonts w:eastAsia="Times New Roman"/>
          <w:lang w:eastAsia="ru-RU"/>
        </w:rPr>
      </w:pPr>
      <w:hyperlink r:id="rId8" w:anchor="_Toc59035501" w:history="1">
        <w:r w:rsidR="00BD006D" w:rsidRPr="00BD006D">
          <w:rPr>
            <w:rStyle w:val="a7"/>
            <w:color w:val="auto"/>
            <w:u w:val="none"/>
          </w:rPr>
          <w:t>2.</w:t>
        </w:r>
        <w:r w:rsidR="00BD006D" w:rsidRPr="00BD006D">
          <w:rPr>
            <w:rStyle w:val="a7"/>
            <w:rFonts w:eastAsia="Times New Roman"/>
            <w:color w:val="auto"/>
            <w:u w:val="none"/>
            <w:lang w:eastAsia="ru-RU"/>
          </w:rPr>
          <w:tab/>
        </w:r>
        <w:r w:rsidR="00BD006D" w:rsidRPr="00BD006D">
          <w:rPr>
            <w:rStyle w:val="a7"/>
            <w:color w:val="auto"/>
            <w:u w:val="none"/>
          </w:rPr>
          <w:t>Введение</w:t>
        </w:r>
        <w:r w:rsidR="00BD006D" w:rsidRPr="00BD006D">
          <w:rPr>
            <w:rStyle w:val="a7"/>
            <w:webHidden/>
            <w:color w:val="auto"/>
            <w:u w:val="none"/>
          </w:rPr>
          <w:tab/>
          <w:t>5</w:t>
        </w:r>
      </w:hyperlink>
    </w:p>
    <w:p w:rsidR="00BD006D" w:rsidRPr="00BD006D" w:rsidRDefault="00D27B07" w:rsidP="00A77AC3">
      <w:pPr>
        <w:pStyle w:val="13"/>
        <w:spacing w:before="240"/>
        <w:rPr>
          <w:rFonts w:eastAsia="Times New Roman"/>
          <w:lang w:eastAsia="ru-RU"/>
        </w:rPr>
      </w:pPr>
      <w:hyperlink r:id="rId9" w:anchor="_Toc59035502" w:history="1">
        <w:r w:rsidR="00BD006D" w:rsidRPr="00BD006D">
          <w:rPr>
            <w:rStyle w:val="a7"/>
            <w:color w:val="auto"/>
            <w:u w:val="none"/>
          </w:rPr>
          <w:t>3.</w:t>
        </w:r>
        <w:r w:rsidR="00BD006D" w:rsidRPr="00BD006D">
          <w:rPr>
            <w:rStyle w:val="a7"/>
            <w:rFonts w:eastAsia="Times New Roman"/>
            <w:color w:val="auto"/>
            <w:u w:val="none"/>
            <w:lang w:eastAsia="ru-RU"/>
          </w:rPr>
          <w:tab/>
        </w:r>
        <w:r w:rsidR="00BD006D">
          <w:rPr>
            <w:rStyle w:val="a7"/>
            <w:color w:val="auto"/>
            <w:u w:val="none"/>
          </w:rPr>
          <w:t>Информационно - аналитическая</w:t>
        </w:r>
        <w:r w:rsidR="00BD006D" w:rsidRPr="00BD006D">
          <w:rPr>
            <w:rStyle w:val="a7"/>
            <w:color w:val="auto"/>
            <w:u w:val="none"/>
          </w:rPr>
          <w:t xml:space="preserve"> справка</w:t>
        </w:r>
        <w:r w:rsidR="00BD006D" w:rsidRPr="00BD006D">
          <w:rPr>
            <w:rStyle w:val="a7"/>
            <w:webHidden/>
            <w:color w:val="auto"/>
            <w:u w:val="none"/>
          </w:rPr>
          <w:tab/>
          <w:t>5</w:t>
        </w:r>
      </w:hyperlink>
    </w:p>
    <w:p w:rsidR="00BD006D" w:rsidRPr="00BD006D" w:rsidRDefault="00D27B07" w:rsidP="00A77AC3">
      <w:pPr>
        <w:pStyle w:val="13"/>
        <w:spacing w:before="240"/>
        <w:rPr>
          <w:rFonts w:eastAsia="Times New Roman"/>
          <w:lang w:eastAsia="ru-RU"/>
        </w:rPr>
      </w:pPr>
      <w:hyperlink r:id="rId10" w:anchor="_Toc59035503" w:history="1">
        <w:r w:rsidR="00BD006D" w:rsidRPr="00BD006D">
          <w:rPr>
            <w:rStyle w:val="a7"/>
            <w:color w:val="auto"/>
            <w:u w:val="none"/>
          </w:rPr>
          <w:t>4.</w:t>
        </w:r>
        <w:r w:rsidR="00BD006D" w:rsidRPr="00BD006D">
          <w:rPr>
            <w:rStyle w:val="a7"/>
            <w:rFonts w:eastAsia="Times New Roman"/>
            <w:color w:val="auto"/>
            <w:u w:val="none"/>
            <w:lang w:eastAsia="ru-RU"/>
          </w:rPr>
          <w:tab/>
        </w:r>
        <w:r w:rsidR="00BD006D" w:rsidRPr="00BD006D">
          <w:rPr>
            <w:rStyle w:val="a7"/>
            <w:color w:val="auto"/>
            <w:u w:val="none"/>
          </w:rPr>
          <w:t>Проблемно-ориентированный анализ текущего состояния</w:t>
        </w:r>
        <w:r w:rsidR="00BD006D">
          <w:rPr>
            <w:rStyle w:val="a7"/>
            <w:color w:val="auto"/>
            <w:u w:val="none"/>
          </w:rPr>
          <w:t>………..</w:t>
        </w:r>
        <w:r w:rsidR="00BD006D">
          <w:rPr>
            <w:rStyle w:val="a7"/>
            <w:webHidden/>
            <w:color w:val="auto"/>
            <w:u w:val="none"/>
          </w:rPr>
          <w:t>11</w:t>
        </w:r>
      </w:hyperlink>
    </w:p>
    <w:p w:rsidR="00BD006D" w:rsidRDefault="00D27B07" w:rsidP="00A77AC3">
      <w:pPr>
        <w:pStyle w:val="13"/>
        <w:spacing w:before="240"/>
      </w:pPr>
      <w:hyperlink r:id="rId11" w:anchor="_Toc59035507" w:history="1">
        <w:r w:rsidR="00BD006D">
          <w:rPr>
            <w:rStyle w:val="a7"/>
            <w:color w:val="auto"/>
            <w:u w:val="none"/>
          </w:rPr>
          <w:t>5</w:t>
        </w:r>
        <w:r w:rsidR="00BD006D" w:rsidRPr="00BD006D">
          <w:rPr>
            <w:rStyle w:val="a7"/>
            <w:color w:val="auto"/>
            <w:u w:val="none"/>
          </w:rPr>
          <w:t>.</w:t>
        </w:r>
        <w:r w:rsidR="00BD006D" w:rsidRPr="00BD006D">
          <w:rPr>
            <w:rStyle w:val="a7"/>
            <w:rFonts w:eastAsia="Times New Roman"/>
            <w:color w:val="auto"/>
            <w:u w:val="none"/>
            <w:lang w:eastAsia="ru-RU"/>
          </w:rPr>
          <w:tab/>
        </w:r>
        <w:r w:rsidR="00BD006D" w:rsidRPr="00BD006D">
          <w:rPr>
            <w:rStyle w:val="a7"/>
            <w:color w:val="auto"/>
            <w:u w:val="none"/>
          </w:rPr>
          <w:t>Мероприятия по реализации Программы развития</w:t>
        </w:r>
        <w:r w:rsidR="00BD006D" w:rsidRPr="00BD006D">
          <w:rPr>
            <w:rStyle w:val="a7"/>
            <w:webHidden/>
            <w:color w:val="auto"/>
            <w:u w:val="none"/>
          </w:rPr>
          <w:tab/>
        </w:r>
      </w:hyperlink>
      <w:r w:rsidR="00BD006D">
        <w:t>14</w:t>
      </w:r>
    </w:p>
    <w:p w:rsidR="00A77AC3" w:rsidRPr="00A77AC3" w:rsidRDefault="00A77AC3" w:rsidP="00A77AC3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A77AC3">
        <w:rPr>
          <w:rFonts w:ascii="Times New Roman" w:hAnsi="Times New Roman" w:cs="Times New Roman"/>
          <w:sz w:val="28"/>
          <w:szCs w:val="28"/>
        </w:rPr>
        <w:t>6. Управление программой развития</w:t>
      </w:r>
      <w:r>
        <w:rPr>
          <w:rFonts w:ascii="Times New Roman" w:hAnsi="Times New Roman" w:cs="Times New Roman"/>
          <w:sz w:val="28"/>
          <w:szCs w:val="28"/>
        </w:rPr>
        <w:t>…………...………………………19</w:t>
      </w:r>
    </w:p>
    <w:p w:rsidR="00BD006D" w:rsidRPr="00BD006D" w:rsidRDefault="00D27B07" w:rsidP="00A77AC3">
      <w:pPr>
        <w:pStyle w:val="13"/>
        <w:spacing w:before="240"/>
        <w:rPr>
          <w:rFonts w:eastAsia="Times New Roman"/>
          <w:lang w:eastAsia="ru-RU"/>
        </w:rPr>
      </w:pPr>
      <w:hyperlink r:id="rId12" w:anchor="_Toc59035508" w:history="1">
        <w:r w:rsidR="00A77AC3">
          <w:rPr>
            <w:rStyle w:val="a7"/>
            <w:color w:val="auto"/>
            <w:u w:val="none"/>
          </w:rPr>
          <w:t>7</w:t>
        </w:r>
        <w:r w:rsidR="00BD006D" w:rsidRPr="00BD006D">
          <w:rPr>
            <w:rStyle w:val="a7"/>
            <w:color w:val="auto"/>
            <w:u w:val="none"/>
          </w:rPr>
          <w:t>.</w:t>
        </w:r>
        <w:r w:rsidR="00BD006D" w:rsidRPr="00BD006D">
          <w:rPr>
            <w:rStyle w:val="a7"/>
            <w:rFonts w:eastAsia="Times New Roman"/>
            <w:color w:val="auto"/>
            <w:u w:val="none"/>
            <w:lang w:eastAsia="ru-RU"/>
          </w:rPr>
          <w:tab/>
        </w:r>
        <w:r w:rsidR="00BD006D">
          <w:rPr>
            <w:rStyle w:val="a7"/>
            <w:color w:val="auto"/>
            <w:u w:val="none"/>
          </w:rPr>
          <w:t>План управленческих решений</w:t>
        </w:r>
        <w:r w:rsidR="00BD006D" w:rsidRPr="00BD006D">
          <w:rPr>
            <w:rStyle w:val="a7"/>
            <w:webHidden/>
            <w:color w:val="auto"/>
            <w:u w:val="none"/>
          </w:rPr>
          <w:tab/>
          <w:t>2</w:t>
        </w:r>
      </w:hyperlink>
      <w:r w:rsidR="00BD006D">
        <w:t>1</w:t>
      </w:r>
    </w:p>
    <w:p w:rsidR="00BD006D" w:rsidRDefault="00BD006D" w:rsidP="00A77AC3">
      <w:pPr>
        <w:pStyle w:val="21"/>
        <w:tabs>
          <w:tab w:val="right" w:leader="dot" w:pos="9345"/>
        </w:tabs>
        <w:spacing w:before="240" w:after="0" w:line="30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BD006D" w:rsidRDefault="00BD006D" w:rsidP="00BD006D">
      <w:pPr>
        <w:rPr>
          <w:lang w:eastAsia="ru-RU"/>
        </w:rPr>
      </w:pPr>
    </w:p>
    <w:p w:rsidR="00BD006D" w:rsidRDefault="00BD006D" w:rsidP="00BD006D">
      <w:pPr>
        <w:rPr>
          <w:lang w:eastAsia="ru-RU"/>
        </w:rPr>
      </w:pPr>
    </w:p>
    <w:p w:rsidR="00BD006D" w:rsidRDefault="00BD006D" w:rsidP="00BD006D">
      <w:pPr>
        <w:rPr>
          <w:lang w:eastAsia="ru-RU"/>
        </w:rPr>
      </w:pPr>
    </w:p>
    <w:p w:rsidR="00BD006D" w:rsidRDefault="00BD006D" w:rsidP="00BD006D">
      <w:pPr>
        <w:rPr>
          <w:lang w:eastAsia="ru-RU"/>
        </w:rPr>
      </w:pPr>
    </w:p>
    <w:p w:rsidR="00BD006D" w:rsidRDefault="00BD006D" w:rsidP="00BD006D">
      <w:pPr>
        <w:rPr>
          <w:lang w:eastAsia="ru-RU"/>
        </w:rPr>
      </w:pPr>
    </w:p>
    <w:p w:rsidR="00BD006D" w:rsidRPr="00BD006D" w:rsidRDefault="00BD006D" w:rsidP="00BD006D">
      <w:pPr>
        <w:rPr>
          <w:lang w:eastAsia="ru-RU"/>
        </w:rPr>
      </w:pPr>
    </w:p>
    <w:p w:rsidR="00BD006D" w:rsidRPr="00BD006D" w:rsidRDefault="00BD006D" w:rsidP="00BD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6D" w:rsidRDefault="00BD006D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0FA" w:rsidRPr="007C521E" w:rsidRDefault="00B02EB1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РАЗВИТИЯ «ДМШ</w:t>
      </w:r>
      <w:r w:rsidR="00DB2A15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="000900FA" w:rsidRPr="007C52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900FA" w:rsidRPr="007C521E" w:rsidTr="000900FA">
        <w:tc>
          <w:tcPr>
            <w:tcW w:w="2235" w:type="dxa"/>
          </w:tcPr>
          <w:p w:rsidR="000900FA" w:rsidRPr="007C521E" w:rsidRDefault="000900FA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0900FA" w:rsidRPr="007C521E" w:rsidRDefault="000900FA" w:rsidP="00DB2A15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F921B5" w:rsidRPr="007C5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1B5" w:rsidRPr="007C5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униципального </w:t>
            </w:r>
            <w:r w:rsidR="00DB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бюджетного </w:t>
            </w:r>
            <w:r w:rsidR="00F921B5" w:rsidRPr="007C5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</w:t>
            </w:r>
            <w:r w:rsidR="00DB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азования «Детская музыкальная школа №2</w:t>
            </w:r>
            <w:r w:rsidR="00F921B5" w:rsidRPr="007C5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921B5" w:rsidRPr="007C521E" w:rsidTr="000900FA">
        <w:tc>
          <w:tcPr>
            <w:tcW w:w="2235" w:type="dxa"/>
          </w:tcPr>
          <w:p w:rsidR="00F921B5" w:rsidRPr="007C521E" w:rsidRDefault="00F921B5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идея программы</w:t>
            </w:r>
          </w:p>
        </w:tc>
        <w:tc>
          <w:tcPr>
            <w:tcW w:w="7336" w:type="dxa"/>
          </w:tcPr>
          <w:p w:rsidR="00F921B5" w:rsidRPr="00856CB1" w:rsidRDefault="00F921B5" w:rsidP="00A77AC3">
            <w:pPr>
              <w:pStyle w:val="msonospacingmrcssattr"/>
              <w:shd w:val="clear" w:color="auto" w:fill="FFFFFF"/>
              <w:spacing w:before="0" w:beforeAutospacing="0" w:after="200" w:afterAutospacing="0"/>
              <w:ind w:firstLine="709"/>
              <w:jc w:val="both"/>
            </w:pPr>
            <w:r w:rsidRPr="007C521E">
              <w:t>Популяриз</w:t>
            </w:r>
            <w:r w:rsidR="00DB2A15">
              <w:t>ация творческой деятельности посредство</w:t>
            </w:r>
            <w:r w:rsidRPr="007C521E">
              <w:t>м развития внутришкольной творческой среды с целью воспитания гармон</w:t>
            </w:r>
            <w:r w:rsidR="00DB2A15">
              <w:t>ично</w:t>
            </w:r>
            <w:r w:rsidRPr="007C521E">
              <w:t xml:space="preserve"> развитой</w:t>
            </w:r>
            <w:r w:rsidR="00EC1021">
              <w:t xml:space="preserve">, </w:t>
            </w:r>
            <w:r w:rsidRPr="007C521E">
              <w:t>со</w:t>
            </w:r>
            <w:r w:rsidR="00856CB1">
              <w:t>циально адапт</w:t>
            </w:r>
            <w:r w:rsidR="00DB2A15">
              <w:t>ированной личности, направленной на</w:t>
            </w:r>
            <w:r w:rsidR="00515F55">
              <w:t xml:space="preserve"> </w:t>
            </w:r>
            <w:r w:rsidR="00856CB1" w:rsidRPr="00515F55">
              <w:t>р</w:t>
            </w:r>
            <w:r w:rsidR="005159D7" w:rsidRPr="00515F55">
              <w:t>асширение доступности культурных</w:t>
            </w:r>
            <w:r w:rsidR="005159D7" w:rsidRPr="00856CB1">
              <w:t xml:space="preserve"> благ с возможностью участия </w:t>
            </w:r>
            <w:r w:rsidR="00DB2A15">
              <w:t xml:space="preserve"> в создании</w:t>
            </w:r>
            <w:r w:rsidR="005159D7" w:rsidRPr="00856CB1">
              <w:t xml:space="preserve"> культурных ценностей</w:t>
            </w:r>
            <w:r w:rsidR="00856CB1">
              <w:t>.</w:t>
            </w:r>
          </w:p>
        </w:tc>
      </w:tr>
      <w:tr w:rsidR="00F921B5" w:rsidRPr="007C521E" w:rsidTr="000900FA">
        <w:tc>
          <w:tcPr>
            <w:tcW w:w="2235" w:type="dxa"/>
          </w:tcPr>
          <w:p w:rsidR="00F921B5" w:rsidRPr="007C521E" w:rsidRDefault="00F921B5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программы</w:t>
            </w:r>
          </w:p>
          <w:p w:rsidR="00F921B5" w:rsidRPr="007C521E" w:rsidRDefault="00F921B5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21B5" w:rsidRPr="007C521E" w:rsidRDefault="00F921B5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и повышение эффективности всех основных составляющих образовательной, культурно-творческой, воспитательной деятельности учреждения.</w:t>
            </w:r>
          </w:p>
          <w:p w:rsidR="00F921B5" w:rsidRPr="007C521E" w:rsidRDefault="00F921B5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B5" w:rsidRPr="007C521E" w:rsidTr="000900FA">
        <w:tc>
          <w:tcPr>
            <w:tcW w:w="2235" w:type="dxa"/>
          </w:tcPr>
          <w:p w:rsidR="00F921B5" w:rsidRPr="007C521E" w:rsidRDefault="00F921B5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к разработке программы</w:t>
            </w:r>
          </w:p>
        </w:tc>
        <w:tc>
          <w:tcPr>
            <w:tcW w:w="7336" w:type="dxa"/>
          </w:tcPr>
          <w:p w:rsidR="00F921B5" w:rsidRPr="007C521E" w:rsidRDefault="00F921B5" w:rsidP="00A77A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F921B5" w:rsidRPr="007C521E" w:rsidRDefault="00F921B5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Федеральный Закон от 29.12.2012 № 273-ФЗ «Об образовании в Российской Федерации»;</w:t>
            </w:r>
          </w:p>
          <w:p w:rsidR="00F921B5" w:rsidRPr="007C521E" w:rsidRDefault="00F921B5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03.11.2006 г № 174-ФЗ (последняя редакция) «Об автономных учреждениях»,</w:t>
            </w:r>
          </w:p>
          <w:p w:rsidR="00F921B5" w:rsidRPr="007C521E" w:rsidRDefault="00F921B5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7C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Федеральный закон Российской Федерации «Основы законодательства Российской Федерации о культуре» от 9 октября 1992г. №3612-1; </w:t>
            </w:r>
          </w:p>
          <w:p w:rsidR="005159D7" w:rsidRPr="007C521E" w:rsidRDefault="00F921B5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№124-ФЗ «Об основных гарантиях прав ребенка в Российской Федерации»</w:t>
            </w:r>
            <w:r w:rsidR="005159D7" w:rsidRPr="007C5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9D7" w:rsidRDefault="005159D7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7 мая 2018 года № 204 «О национальных целях и стратегических задачах развития Российской Федерации на период до 2024 года»: Национальный проект </w:t>
            </w:r>
            <w:r w:rsidR="00EC102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EC1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CB1" w:rsidRDefault="00856CB1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C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856CB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 «Образования»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6CB1" w:rsidRPr="00856CB1" w:rsidRDefault="00856CB1" w:rsidP="00A77AC3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</w:t>
            </w:r>
            <w:r w:rsidRPr="00856CB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проекта «Успех Каждого ребенка»</w:t>
            </w:r>
            <w:proofErr w:type="gramStart"/>
            <w:r w:rsidRPr="00856C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1B5" w:rsidRPr="007C521E" w:rsidRDefault="00F921B5" w:rsidP="00A77A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 к минимуму содержания, структуре и условиям реализации дополнительных предпрофессиональных и общеразвивающих общеобразовательных программ;</w:t>
            </w:r>
          </w:p>
          <w:p w:rsidR="00F921B5" w:rsidRPr="007C521E" w:rsidRDefault="00F921B5" w:rsidP="00A77A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Санитарно-эпидемиологическими правилами и нормативами СанПиН 2.4.4.3172-14,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(Постановление Главного государственного санитарного врача РФ от 04.07.2014 №41);</w:t>
            </w:r>
          </w:p>
          <w:p w:rsidR="00F921B5" w:rsidRPr="007C521E" w:rsidRDefault="00F921B5" w:rsidP="00A77A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 (принятая Генеральной ассамблеей ООН 20 ноября 1989 года);</w:t>
            </w:r>
          </w:p>
          <w:p w:rsidR="00F921B5" w:rsidRPr="007C521E" w:rsidRDefault="00E34D69" w:rsidP="00A77A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МБУ</w:t>
            </w:r>
            <w:r w:rsidR="00DB2A15">
              <w:rPr>
                <w:rFonts w:ascii="Times New Roman" w:hAnsi="Times New Roman" w:cs="Times New Roman"/>
                <w:sz w:val="24"/>
                <w:szCs w:val="24"/>
              </w:rPr>
              <w:t>ДО «ДМШ № 2</w:t>
            </w:r>
            <w:r w:rsidR="00F921B5" w:rsidRPr="007C52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21B5" w:rsidRPr="007C521E" w:rsidRDefault="00F921B5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B5" w:rsidRPr="007C521E" w:rsidTr="000900FA">
        <w:tc>
          <w:tcPr>
            <w:tcW w:w="2235" w:type="dxa"/>
          </w:tcPr>
          <w:p w:rsidR="00F921B5" w:rsidRPr="007C521E" w:rsidRDefault="005159D7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Заказчики программы</w:t>
            </w:r>
          </w:p>
        </w:tc>
        <w:tc>
          <w:tcPr>
            <w:tcW w:w="7336" w:type="dxa"/>
          </w:tcPr>
          <w:p w:rsidR="00F921B5" w:rsidRPr="007C521E" w:rsidRDefault="005159D7" w:rsidP="0052459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образовательной деятельности</w:t>
            </w:r>
            <w:r w:rsidR="00524599">
              <w:rPr>
                <w:rFonts w:ascii="Times New Roman" w:hAnsi="Times New Roman" w:cs="Times New Roman"/>
                <w:sz w:val="24"/>
                <w:szCs w:val="24"/>
              </w:rPr>
              <w:t xml:space="preserve"> МБУДО «</w:t>
            </w:r>
            <w:r w:rsidR="00DB2A15" w:rsidRPr="00DB2A15">
              <w:rPr>
                <w:rFonts w:ascii="Times New Roman" w:hAnsi="Times New Roman" w:cs="Times New Roman"/>
                <w:sz w:val="24"/>
                <w:szCs w:val="24"/>
              </w:rPr>
              <w:t>ДМШ № 2</w:t>
            </w:r>
            <w:r w:rsidR="00524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1B5" w:rsidRPr="007C521E" w:rsidTr="000900FA">
        <w:tc>
          <w:tcPr>
            <w:tcW w:w="2235" w:type="dxa"/>
          </w:tcPr>
          <w:p w:rsidR="00F921B5" w:rsidRPr="007C521E" w:rsidRDefault="005159D7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7336" w:type="dxa"/>
          </w:tcPr>
          <w:p w:rsidR="00F921B5" w:rsidRPr="007C521E" w:rsidRDefault="005159D7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4599" w:rsidRPr="00524599">
              <w:rPr>
                <w:rFonts w:ascii="Times New Roman" w:hAnsi="Times New Roman" w:cs="Times New Roman"/>
                <w:sz w:val="24"/>
                <w:szCs w:val="24"/>
              </w:rPr>
              <w:t>МБУДО « ДМШ № 2»</w:t>
            </w:r>
          </w:p>
        </w:tc>
      </w:tr>
      <w:tr w:rsidR="005159D7" w:rsidRPr="007C521E" w:rsidTr="000900FA">
        <w:tc>
          <w:tcPr>
            <w:tcW w:w="2235" w:type="dxa"/>
          </w:tcPr>
          <w:p w:rsidR="005159D7" w:rsidRPr="007C521E" w:rsidRDefault="005159D7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и </w:t>
            </w: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336" w:type="dxa"/>
          </w:tcPr>
          <w:p w:rsidR="005159D7" w:rsidRPr="007C521E" w:rsidRDefault="00524599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  <w:r w:rsidR="005159D7" w:rsidRPr="007C521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159D7" w:rsidRPr="007C521E" w:rsidRDefault="005159D7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Подготовительный</w:t>
            </w:r>
            <w:proofErr w:type="spellEnd"/>
            <w:r w:rsidRPr="007C5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14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</w:t>
            </w:r>
            <w:r w:rsidR="00F14590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7C5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обобщающий</w:t>
            </w:r>
            <w:proofErr w:type="spellEnd"/>
          </w:p>
        </w:tc>
      </w:tr>
      <w:tr w:rsidR="005159D7" w:rsidRPr="007C521E" w:rsidTr="000900FA">
        <w:tc>
          <w:tcPr>
            <w:tcW w:w="2235" w:type="dxa"/>
          </w:tcPr>
          <w:p w:rsidR="005159D7" w:rsidRPr="007C521E" w:rsidRDefault="009649E9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336" w:type="dxa"/>
          </w:tcPr>
          <w:p w:rsidR="005159D7" w:rsidRPr="007C521E" w:rsidRDefault="009649E9" w:rsidP="00A77AC3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среды развития доступности культурных благ с возможностью участия в создании культурных ценностей, направленных для всестороннего гармоничного социального развития личности обучающегося. </w:t>
            </w:r>
          </w:p>
        </w:tc>
      </w:tr>
      <w:tr w:rsidR="005159D7" w:rsidRPr="007C521E" w:rsidTr="000900FA">
        <w:tc>
          <w:tcPr>
            <w:tcW w:w="2235" w:type="dxa"/>
          </w:tcPr>
          <w:p w:rsidR="005159D7" w:rsidRPr="007C521E" w:rsidRDefault="009649E9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336" w:type="dxa"/>
          </w:tcPr>
          <w:p w:rsidR="005159D7" w:rsidRPr="008F2756" w:rsidRDefault="009649E9" w:rsidP="00A77AC3">
            <w:pPr>
              <w:pStyle w:val="a5"/>
              <w:numPr>
                <w:ilvl w:val="0"/>
                <w:numId w:val="13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>Обновление методов и приемов, способствующих повышению качества реализации образовательных программ;</w:t>
            </w:r>
          </w:p>
          <w:p w:rsidR="008F2756" w:rsidRDefault="008F2756" w:rsidP="00A77AC3">
            <w:pPr>
              <w:pStyle w:val="a5"/>
              <w:numPr>
                <w:ilvl w:val="0"/>
                <w:numId w:val="13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и воспитания обучающихся, формирование их компетенций в сферах культуры и искусства.</w:t>
            </w:r>
          </w:p>
          <w:p w:rsidR="009649E9" w:rsidRDefault="009649E9" w:rsidP="00A77AC3">
            <w:pPr>
              <w:pStyle w:val="a5"/>
              <w:numPr>
                <w:ilvl w:val="0"/>
                <w:numId w:val="13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 xml:space="preserve"> Выстроить систему персонифицированного профессионального развития педагогического коллектива</w:t>
            </w:r>
            <w:proofErr w:type="gramStart"/>
            <w:r w:rsidRPr="008F2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2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021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стандарту педагога;</w:t>
            </w:r>
          </w:p>
          <w:p w:rsidR="008F2756" w:rsidRDefault="008F2756" w:rsidP="00A77AC3">
            <w:pPr>
              <w:pStyle w:val="a5"/>
              <w:numPr>
                <w:ilvl w:val="0"/>
                <w:numId w:val="13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подростков в области искусств, создание основы для сознательного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предпрофессионального</w:t>
            </w: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 xml:space="preserve"> выбора в сфере культуры и искусства.</w:t>
            </w:r>
          </w:p>
          <w:p w:rsidR="009649E9" w:rsidRDefault="009649E9" w:rsidP="00A77AC3">
            <w:pPr>
              <w:pStyle w:val="a5"/>
              <w:numPr>
                <w:ilvl w:val="0"/>
                <w:numId w:val="13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поддержки и развития творческой инициативы преподавателей и обучающихся;</w:t>
            </w:r>
          </w:p>
          <w:p w:rsidR="009649E9" w:rsidRPr="00DE33D1" w:rsidRDefault="009649E9" w:rsidP="00A77AC3">
            <w:pPr>
              <w:pStyle w:val="a5"/>
              <w:numPr>
                <w:ilvl w:val="0"/>
                <w:numId w:val="13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партнерства и социальной активности, в том числе в рамках мероприятий различной направленности;</w:t>
            </w:r>
          </w:p>
        </w:tc>
      </w:tr>
      <w:tr w:rsidR="00F921B5" w:rsidRPr="007C521E" w:rsidTr="000900FA">
        <w:tc>
          <w:tcPr>
            <w:tcW w:w="2235" w:type="dxa"/>
          </w:tcPr>
          <w:p w:rsidR="00F921B5" w:rsidRPr="007C521E" w:rsidRDefault="007C521E" w:rsidP="007C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36" w:type="dxa"/>
          </w:tcPr>
          <w:p w:rsidR="008F2756" w:rsidRDefault="008F2756" w:rsidP="00A77AC3">
            <w:pPr>
              <w:pStyle w:val="a5"/>
              <w:numPr>
                <w:ilvl w:val="0"/>
                <w:numId w:val="14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методы и приемы обучения, способствующие повышения качества образования с использованием эффективных образовательных программ и цифровых образовательных технологий;</w:t>
            </w:r>
          </w:p>
          <w:p w:rsidR="008F2756" w:rsidRPr="00BD006D" w:rsidRDefault="00C10AE2" w:rsidP="00A77AC3">
            <w:pPr>
              <w:pStyle w:val="a5"/>
              <w:numPr>
                <w:ilvl w:val="0"/>
                <w:numId w:val="14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6D">
              <w:rPr>
                <w:rFonts w:ascii="Times New Roman" w:hAnsi="Times New Roman" w:cs="Times New Roman"/>
              </w:rPr>
              <w:t>Повышение качества обучения направленное</w:t>
            </w:r>
            <w:r w:rsidR="008F2756" w:rsidRPr="00BD006D">
              <w:rPr>
                <w:rFonts w:ascii="Times New Roman" w:hAnsi="Times New Roman" w:cs="Times New Roman"/>
              </w:rPr>
              <w:t xml:space="preserve"> на достижение успеха</w:t>
            </w:r>
            <w:r w:rsidRPr="00BD006D">
              <w:rPr>
                <w:rFonts w:ascii="Times New Roman" w:hAnsi="Times New Roman" w:cs="Times New Roman"/>
              </w:rPr>
              <w:t xml:space="preserve"> обучающихся в области куль</w:t>
            </w:r>
            <w:r w:rsidR="00524599">
              <w:rPr>
                <w:rFonts w:ascii="Times New Roman" w:hAnsi="Times New Roman" w:cs="Times New Roman"/>
              </w:rPr>
              <w:t xml:space="preserve">туры и искусства, посредством </w:t>
            </w:r>
            <w:r w:rsidRPr="00BD006D">
              <w:rPr>
                <w:rFonts w:ascii="Times New Roman" w:hAnsi="Times New Roman" w:cs="Times New Roman"/>
              </w:rPr>
              <w:t>формирования</w:t>
            </w:r>
            <w:r w:rsidR="008F2756" w:rsidRPr="00BD006D">
              <w:rPr>
                <w:rFonts w:ascii="Times New Roman" w:hAnsi="Times New Roman" w:cs="Times New Roman"/>
              </w:rPr>
              <w:t xml:space="preserve"> навыков </w:t>
            </w:r>
            <w:r w:rsidRPr="00BD006D">
              <w:rPr>
                <w:rFonts w:ascii="Times New Roman" w:hAnsi="Times New Roman" w:cs="Times New Roman"/>
              </w:rPr>
              <w:t>обеспечивающих  преемственность в реализации предпрофес</w:t>
            </w:r>
            <w:r w:rsidR="00DE33D1" w:rsidRPr="00BD006D">
              <w:rPr>
                <w:rFonts w:ascii="Times New Roman" w:hAnsi="Times New Roman" w:cs="Times New Roman"/>
              </w:rPr>
              <w:t>сиональных программ;</w:t>
            </w:r>
          </w:p>
          <w:p w:rsidR="00C10AE2" w:rsidRDefault="00C10AE2" w:rsidP="00A77AC3">
            <w:pPr>
              <w:pStyle w:val="a5"/>
              <w:numPr>
                <w:ilvl w:val="0"/>
                <w:numId w:val="14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преподавателей соответствует требованиям профессионального стандарта преподавателя, созданы условия для профессионального</w:t>
            </w:r>
            <w:r w:rsidR="00DE33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молодых  специалистов;</w:t>
            </w:r>
          </w:p>
          <w:p w:rsidR="00C10AE2" w:rsidRDefault="00C10AE2" w:rsidP="00A77AC3">
            <w:pPr>
              <w:pStyle w:val="a5"/>
              <w:numPr>
                <w:ilvl w:val="0"/>
                <w:numId w:val="14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D1">
              <w:rPr>
                <w:rFonts w:ascii="Times New Roman" w:hAnsi="Times New Roman" w:cs="Times New Roman"/>
                <w:sz w:val="24"/>
                <w:szCs w:val="24"/>
              </w:rPr>
              <w:t>Успешное выявление одаренных детей в области культуры и искусства для</w:t>
            </w:r>
            <w:r w:rsidR="00DE33D1" w:rsidRPr="00DE33D1">
              <w:rPr>
                <w:rFonts w:ascii="Times New Roman" w:hAnsi="Times New Roman" w:cs="Times New Roman"/>
                <w:sz w:val="24"/>
                <w:szCs w:val="24"/>
              </w:rPr>
              <w:t xml:space="preserve"> их подготовки к возможному освоению образовательных программ среднего и высшего профессионального образ</w:t>
            </w:r>
            <w:r w:rsidR="00DE33D1">
              <w:rPr>
                <w:rFonts w:ascii="Times New Roman" w:hAnsi="Times New Roman" w:cs="Times New Roman"/>
                <w:sz w:val="24"/>
                <w:szCs w:val="24"/>
              </w:rPr>
              <w:t>ования соответствующего профиля;</w:t>
            </w:r>
          </w:p>
          <w:p w:rsidR="00DE33D1" w:rsidRPr="00DE33D1" w:rsidRDefault="002A174B" w:rsidP="00A77AC3">
            <w:pPr>
              <w:pStyle w:val="a5"/>
              <w:numPr>
                <w:ilvl w:val="0"/>
                <w:numId w:val="14"/>
              </w:num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партнерское взаимодействие.</w:t>
            </w:r>
          </w:p>
        </w:tc>
      </w:tr>
    </w:tbl>
    <w:p w:rsidR="000900FA" w:rsidRDefault="000900FA" w:rsidP="0009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21E" w:rsidRP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2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 </w:t>
      </w:r>
    </w:p>
    <w:p w:rsidR="007C521E" w:rsidRP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21E">
        <w:rPr>
          <w:rFonts w:ascii="Times New Roman" w:hAnsi="Times New Roman" w:cs="Times New Roman"/>
          <w:sz w:val="28"/>
          <w:szCs w:val="28"/>
        </w:rPr>
        <w:t>Программа раз</w:t>
      </w:r>
      <w:r w:rsidR="00236AE0">
        <w:rPr>
          <w:rFonts w:ascii="Times New Roman" w:hAnsi="Times New Roman" w:cs="Times New Roman"/>
          <w:sz w:val="28"/>
          <w:szCs w:val="28"/>
        </w:rPr>
        <w:t>вития муниципального бюджетного</w:t>
      </w:r>
      <w:r w:rsidRPr="007C521E">
        <w:rPr>
          <w:rFonts w:ascii="Times New Roman" w:hAnsi="Times New Roman" w:cs="Times New Roman"/>
          <w:sz w:val="28"/>
          <w:szCs w:val="28"/>
        </w:rPr>
        <w:t>учреждения дополнительного обр</w:t>
      </w:r>
      <w:r w:rsidR="00236AE0">
        <w:rPr>
          <w:rFonts w:ascii="Times New Roman" w:hAnsi="Times New Roman" w:cs="Times New Roman"/>
          <w:sz w:val="28"/>
          <w:szCs w:val="28"/>
        </w:rPr>
        <w:t>азования «Детская музыкальная школа  №2</w:t>
      </w:r>
      <w:r w:rsidR="00524599">
        <w:rPr>
          <w:rFonts w:ascii="Times New Roman" w:hAnsi="Times New Roman" w:cs="Times New Roman"/>
          <w:sz w:val="28"/>
          <w:szCs w:val="28"/>
        </w:rPr>
        <w:t>» (далее Школа) на 2021-2025</w:t>
      </w:r>
      <w:r w:rsidRPr="007C521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214B">
        <w:rPr>
          <w:rFonts w:ascii="Times New Roman" w:hAnsi="Times New Roman" w:cs="Times New Roman"/>
          <w:sz w:val="28"/>
          <w:szCs w:val="28"/>
        </w:rPr>
        <w:t xml:space="preserve">, </w:t>
      </w:r>
      <w:r w:rsidRPr="007C521E">
        <w:rPr>
          <w:rFonts w:ascii="Times New Roman" w:hAnsi="Times New Roman" w:cs="Times New Roman"/>
          <w:sz w:val="28"/>
          <w:szCs w:val="28"/>
        </w:rPr>
        <w:t xml:space="preserve">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обучающихся, формирование их компетенций в интеллектуальной, информационной, профессиональной сферах. </w:t>
      </w:r>
      <w:proofErr w:type="gramEnd"/>
    </w:p>
    <w:p w:rsidR="007C521E" w:rsidRP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1E">
        <w:rPr>
          <w:rFonts w:ascii="Times New Roman" w:hAnsi="Times New Roman" w:cs="Times New Roman"/>
          <w:sz w:val="28"/>
          <w:szCs w:val="28"/>
        </w:rPr>
        <w:t xml:space="preserve"> Программа развития направлена на реализацию государственной политики Российской Федерации в области</w:t>
      </w:r>
      <w:r w:rsidR="007722AE">
        <w:rPr>
          <w:rFonts w:ascii="Times New Roman" w:hAnsi="Times New Roman" w:cs="Times New Roman"/>
          <w:sz w:val="28"/>
          <w:szCs w:val="28"/>
        </w:rPr>
        <w:t xml:space="preserve"> развития культуры и искусства и</w:t>
      </w:r>
      <w:r w:rsidRPr="007C521E">
        <w:rPr>
          <w:rFonts w:ascii="Times New Roman" w:hAnsi="Times New Roman" w:cs="Times New Roman"/>
          <w:sz w:val="28"/>
          <w:szCs w:val="28"/>
        </w:rPr>
        <w:t xml:space="preserve"> до</w:t>
      </w:r>
      <w:r w:rsidR="007722AE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  <w:r w:rsidR="00FA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1E" w:rsidRP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1E">
        <w:rPr>
          <w:rFonts w:ascii="Times New Roman" w:hAnsi="Times New Roman" w:cs="Times New Roman"/>
          <w:sz w:val="28"/>
          <w:szCs w:val="28"/>
        </w:rPr>
        <w:t>Программа развития определяет ценностно-смысловые, целевые, содержательные и результативные приоритеты развития Школы.</w:t>
      </w:r>
    </w:p>
    <w:p w:rsidR="007C521E" w:rsidRP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21E" w:rsidRPr="007C521E" w:rsidRDefault="007C521E" w:rsidP="00A77AC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E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7C521E" w:rsidRPr="007C521E" w:rsidRDefault="00236AE0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 «Детская музыкальная школа №2</w:t>
      </w:r>
      <w:r w:rsid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учреждений дополнительного образования детей, реализующих дополнительные, в том числе предпрофессиональные и общеразвивающие общеобразовательные программы, осуществляет целенаправленное обучение детей и подростков  по различным видам искусства, обеспечивает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самообразовании.</w:t>
      </w:r>
      <w:proofErr w:type="gramEnd"/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деятельности школа исходит из принципа неукоснительного соблюдения законных прав субъектов образовательно-воспитательного процесса.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 потребителей и повышения качества оказываемых образовательных услуг.  </w:t>
      </w:r>
    </w:p>
    <w:p w:rsidR="007C521E" w:rsidRPr="007C521E" w:rsidRDefault="008732B7" w:rsidP="008732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Красноярская ДМШ № 2 – одна из старейших школ города, основана в трудный послевоенный период – в 1947 году. Первоначально школа была совсем небольшой и располагалась в трехкомнатной квартире дома, расположенного по ул. Юности. Открытие музыкальной школы оживило культурную жизнь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1978 года  школа осуществляет свою образовательную деятельность </w:t>
      </w: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660037,г. Красноярск, ул. Коломенская, д.27.</w:t>
      </w:r>
    </w:p>
    <w:p w:rsidR="007C521E" w:rsidRDefault="008732B7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№2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D17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21E" w:rsidRPr="007C521E" w:rsidRDefault="00D27B07" w:rsidP="008732B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7C521E" w:rsidRPr="007C5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Лицензию</w:t>
        </w:r>
      </w:hyperlink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8732B7"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2014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Серия 24Л01 </w:t>
      </w:r>
      <w:r w:rsidR="008732B7"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0000775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– бессрочно</w:t>
      </w:r>
      <w:r w:rsidR="00D17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050A5F" w:rsidRDefault="007C521E" w:rsidP="00A77AC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</w:t>
      </w:r>
      <w:proofErr w:type="gramStart"/>
      <w:r w:rsidRPr="000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hyperlink r:id="rId14" w:tgtFrame="_blank" w:history="1">
        <w:r w:rsidRPr="00050A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аключение</w:t>
        </w:r>
        <w:proofErr w:type="gramEnd"/>
        <w:r w:rsidRPr="00050A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соответствии объекта защиты обязательным требованиям пожарной безопасности</w:t>
        </w:r>
      </w:hyperlink>
      <w:r w:rsidR="00D17B00" w:rsidRPr="0005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050A5F" w:rsidRDefault="007C521E" w:rsidP="00A77AC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hyperlink r:id="rId15" w:tgtFrame="_blank" w:history="1">
        <w:r w:rsidRPr="00050A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санитарно-эпидемиологическое заключение</w:t>
        </w:r>
      </w:hyperlink>
      <w:r w:rsidR="00D17B00" w:rsidRPr="0005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7722AE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Образовательные программы, по которым идет обучение в </w:t>
      </w:r>
      <w:r w:rsidR="00CE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AA6A6B" w:rsidRP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«ДМШ № 2».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позволяют наиболее полно реализовать задачи обучения с учетом индивидуальных способностей обучающихся, степени их одаренности, интереса к обучению, его мотивации. </w:t>
      </w:r>
      <w:proofErr w:type="gramStart"/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образовательный процессдополнительных общеобразовательных предпрофессиональных программ в области искусств в соответствии с Федеральными государственными требованиями, дало возможность создать условия эффективного развития и обучения учащихся, обладающих способностями для дальнейшего професси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обучения в специальных учебных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 в области искусств.</w:t>
      </w:r>
      <w:proofErr w:type="gramEnd"/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реализует широкий спектр обра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 для детей от 5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Уровень квалификации преподавательского состава позволяет творчески решать практические задачи, создавать условия для реализации потенциальных возможностей обучающихся, что, безусловно, проявляется в высоких достижениях учащихся  школы в конкурсах и выставках различного уровня.</w:t>
      </w:r>
    </w:p>
    <w:p w:rsidR="007C521E" w:rsidRPr="007C521E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одним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культурных центров города Красноярска 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выполняет важную социальную задачу художественного образования детей в 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Ленинском районе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профессиональном ур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овне. Школа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возможность ребятам профессионально обучаться по видам искусства, в своем районе, а </w:t>
      </w:r>
      <w:r w:rsidR="00D17B00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21E" w:rsidRPr="007C521E" w:rsidRDefault="00AA6A6B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№2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дополнительные </w:t>
      </w:r>
      <w:r w:rsidR="007C521E" w:rsidRPr="007C5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предпрофессиональные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общеобразовательные программы:</w:t>
      </w:r>
    </w:p>
    <w:p w:rsidR="007C521E" w:rsidRPr="007C521E" w:rsidRDefault="00EC1021" w:rsidP="00A77AC3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музыкального искусства «Фортепиано», «Струнные инструменты», «Духовые и ударные инструменты», «Народные инструменты»;</w:t>
      </w:r>
      <w:r w:rsidR="00A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фольклор»</w:t>
      </w:r>
      <w:r w:rsidR="00852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7C521E" w:rsidRDefault="00EC1021" w:rsidP="00A77AC3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изобразительного искусства «Живопись».</w:t>
      </w:r>
    </w:p>
    <w:p w:rsidR="007C521E" w:rsidRPr="007C521E" w:rsidRDefault="0085215F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№2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дополнительные    </w:t>
      </w:r>
      <w:r w:rsidR="007C521E" w:rsidRPr="007C5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общеразвивающие    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программы:</w:t>
      </w:r>
    </w:p>
    <w:p w:rsidR="007C521E" w:rsidRPr="007C521E" w:rsidRDefault="007C521E" w:rsidP="00A77A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хореографического искусств</w:t>
      </w:r>
      <w:r w:rsidR="00EC1021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7C521E" w:rsidRPr="007C521E" w:rsidRDefault="007C521E" w:rsidP="00A77A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="00EC1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7C521E" w:rsidRDefault="007C521E" w:rsidP="00A77A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</w:t>
      </w:r>
      <w:r w:rsidR="00EC1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7C521E" w:rsidRDefault="007C521E" w:rsidP="00A77AC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эстетического развития детей</w:t>
      </w:r>
      <w:r w:rsidR="00EC1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8DB" w:rsidRPr="007F18DB" w:rsidRDefault="007C521E" w:rsidP="007F18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</w:t>
      </w:r>
      <w:r w:rsidR="009B6260"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свою деятельность 85 человек. Из них 3 административных</w:t>
      </w: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9B6260"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а, 62 педагогических и 20</w:t>
      </w: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работников.</w:t>
      </w:r>
      <w:r w:rsidR="00413D6D">
        <w:rPr>
          <w:rFonts w:ascii="Times New Roman" w:hAnsi="Times New Roman" w:cs="Times New Roman"/>
          <w:sz w:val="28"/>
          <w:szCs w:val="28"/>
        </w:rPr>
        <w:t>Из числа педагогических работников высшую</w:t>
      </w:r>
      <w:r w:rsidR="007F18DB" w:rsidRPr="007F18DB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имеют – 24 человека, первую квалификационную категорию  – 22 .</w:t>
      </w:r>
    </w:p>
    <w:p w:rsidR="007C521E" w:rsidRPr="009B6260" w:rsidRDefault="007F18DB" w:rsidP="007F18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B">
        <w:rPr>
          <w:rFonts w:ascii="Times New Roman" w:hAnsi="Times New Roman" w:cs="Times New Roman"/>
          <w:sz w:val="28"/>
          <w:szCs w:val="28"/>
        </w:rPr>
        <w:t>Возраст педагогического состава: до 30 л.-  12ч. (18 %), от 31 до 50 л. – 24 ч. (37%), старше 51 года – 29 ч.(45%) .</w:t>
      </w:r>
    </w:p>
    <w:p w:rsidR="007C521E" w:rsidRPr="007C521E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имеют профильное образование.  Высшее п</w:t>
      </w:r>
      <w:r w:rsidR="00CC1630"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образование – 50</w:t>
      </w:r>
      <w:r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</w:t>
      </w:r>
      <w:r w:rsidR="004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и 3 административных работника.</w:t>
      </w:r>
      <w:r w:rsidR="00CC1630"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специальное</w:t>
      </w:r>
      <w:r w:rsidR="004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1630"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преподавателей;</w:t>
      </w:r>
    </w:p>
    <w:p w:rsidR="007C521E" w:rsidRPr="007C521E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педагогического коллектива за период с 2018 по 2020 годы существенно улучшились:</w:t>
      </w:r>
    </w:p>
    <w:p w:rsidR="007F18DB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возросла доля педагогических работников, имеющих первую и высшую квалификационные категории. </w:t>
      </w:r>
    </w:p>
    <w:p w:rsidR="00D33470" w:rsidRDefault="007F18DB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опытными преподавателями в Школе работают и молодые специалисты.</w:t>
      </w:r>
      <w:r w:rsidR="00D33470" w:rsidRPr="00D3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преподавателей в возрасте до 30-ти лет были приняты на работу в учреждение осенью 2020 года. </w:t>
      </w:r>
    </w:p>
    <w:p w:rsidR="007C521E" w:rsidRPr="007C521E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реализуются программы повышения квалификации преп</w:t>
      </w:r>
      <w:r w:rsidR="007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одавателей и их стимулирования</w:t>
      </w:r>
      <w:proofErr w:type="gramStart"/>
      <w:r w:rsidR="005D54CE">
        <w:t xml:space="preserve"> .</w:t>
      </w:r>
      <w:proofErr w:type="gramEnd"/>
      <w:r w:rsidR="007F18DB" w:rsidRPr="007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повысили квалификационную категорию 16 преподавателей по должностям «преподаватель», «концертмейстер», что составляет 24% от общего чис</w:t>
      </w:r>
      <w:r w:rsidR="007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ла;</w:t>
      </w:r>
    </w:p>
    <w:p w:rsidR="00D17B00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привлекаются на работу в школу высококвалифицированные преподаватели. </w:t>
      </w:r>
    </w:p>
    <w:p w:rsidR="00EC1021" w:rsidRDefault="002218DA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преподавателя школы имеют звание «Заслуженный работник культуры РФ» это Лаптев А.А., </w:t>
      </w:r>
      <w:r w:rsidRPr="00221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Лаптева Т.С.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преподавателя 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звание «Заслуженный работник культуры Красноярского края»:  Булатникова Г.П.,   </w:t>
      </w:r>
      <w:r w:rsidR="0034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Новожилова И.В.,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Мартынова Т.А.</w:t>
      </w:r>
      <w:r w:rsidR="0034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552" w:rsidRP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Белозерова Г.И.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знак «За достижения в культуре», а </w:t>
      </w:r>
      <w:proofErr w:type="spellStart"/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Совлук</w:t>
      </w:r>
      <w:proofErr w:type="spellEnd"/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знак «За отличную работу».   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реподает на </w:t>
      </w:r>
      <w:r w:rsidR="00D17B00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искусства </w:t>
      </w:r>
      <w:r w:rsidR="00D17B00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A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художников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Добромыслова О.В.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также  состоит в творческом объединении «Молодые художники Сибири».</w:t>
      </w:r>
      <w:r w:rsidR="007C521E"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школы приглашаются в качестве членов жюри на конкурсы различного уровня</w:t>
      </w:r>
      <w:r w:rsidR="00EC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21E" w:rsidRPr="00EC1021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</w:t>
      </w:r>
      <w:r w:rsidR="00A6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возросла </w:t>
      </w:r>
      <w:r w:rsidRP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контингент</w:t>
      </w:r>
      <w:r w:rsidR="00D33470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A6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получающая обучение по дополнительным предпрофессиональным общеобразовательным программам: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21E" w:rsidTr="006F0F22">
        <w:tc>
          <w:tcPr>
            <w:tcW w:w="2392" w:type="dxa"/>
          </w:tcPr>
          <w:p w:rsidR="007C521E" w:rsidRPr="00D17B00" w:rsidRDefault="007C521E" w:rsidP="00D17B0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7C521E" w:rsidRPr="00D17B00" w:rsidRDefault="007C521E" w:rsidP="00D17B0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3" w:type="dxa"/>
          </w:tcPr>
          <w:p w:rsidR="007C521E" w:rsidRPr="00D17B00" w:rsidRDefault="007C521E" w:rsidP="00D17B0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7C521E" w:rsidRPr="00D17B00" w:rsidRDefault="007C521E" w:rsidP="00D17B0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7C521E" w:rsidTr="006F0F22">
        <w:tc>
          <w:tcPr>
            <w:tcW w:w="2392" w:type="dxa"/>
          </w:tcPr>
          <w:p w:rsidR="007C521E" w:rsidRPr="00E22F62" w:rsidRDefault="007C521E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393" w:type="dxa"/>
          </w:tcPr>
          <w:p w:rsidR="007C521E" w:rsidRPr="00E22F62" w:rsidRDefault="00341BEC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393" w:type="dxa"/>
          </w:tcPr>
          <w:p w:rsidR="007C521E" w:rsidRPr="00E22F62" w:rsidRDefault="00341BEC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393" w:type="dxa"/>
          </w:tcPr>
          <w:p w:rsidR="007C521E" w:rsidRPr="00E22F62" w:rsidRDefault="00341BEC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A65EC6" w:rsidTr="006F0F22">
        <w:tc>
          <w:tcPr>
            <w:tcW w:w="2392" w:type="dxa"/>
          </w:tcPr>
          <w:p w:rsidR="00A65EC6" w:rsidRPr="007F18DB" w:rsidRDefault="00A65EC6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</w:t>
            </w:r>
          </w:p>
        </w:tc>
        <w:tc>
          <w:tcPr>
            <w:tcW w:w="2393" w:type="dxa"/>
          </w:tcPr>
          <w:p w:rsidR="00A65EC6" w:rsidRPr="007F18DB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93" w:type="dxa"/>
          </w:tcPr>
          <w:p w:rsidR="00A65EC6" w:rsidRPr="007F18DB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393" w:type="dxa"/>
          </w:tcPr>
          <w:p w:rsidR="00A65EC6" w:rsidRPr="007F18DB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</w:tr>
      <w:tr w:rsidR="00A65EC6" w:rsidTr="006F0F22">
        <w:tc>
          <w:tcPr>
            <w:tcW w:w="2392" w:type="dxa"/>
          </w:tcPr>
          <w:p w:rsidR="00A65EC6" w:rsidRDefault="00A65EC6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</w:p>
        </w:tc>
        <w:tc>
          <w:tcPr>
            <w:tcW w:w="2393" w:type="dxa"/>
          </w:tcPr>
          <w:p w:rsidR="00A65EC6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93" w:type="dxa"/>
          </w:tcPr>
          <w:p w:rsidR="00A65EC6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93" w:type="dxa"/>
          </w:tcPr>
          <w:p w:rsidR="00A65EC6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C521E" w:rsidTr="006F0F22">
        <w:tc>
          <w:tcPr>
            <w:tcW w:w="2392" w:type="dxa"/>
          </w:tcPr>
          <w:p w:rsidR="007C521E" w:rsidRPr="00E22F62" w:rsidRDefault="007C521E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393" w:type="dxa"/>
          </w:tcPr>
          <w:p w:rsidR="007C521E" w:rsidRPr="00E22F62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93" w:type="dxa"/>
          </w:tcPr>
          <w:p w:rsidR="007C521E" w:rsidRPr="00E22F62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393" w:type="dxa"/>
          </w:tcPr>
          <w:p w:rsidR="007C521E" w:rsidRPr="00E22F62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7C521E" w:rsidTr="006F0F22">
        <w:tc>
          <w:tcPr>
            <w:tcW w:w="2392" w:type="dxa"/>
          </w:tcPr>
          <w:p w:rsidR="007C521E" w:rsidRPr="007F18DB" w:rsidRDefault="007C521E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7C521E" w:rsidRPr="007F18DB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393" w:type="dxa"/>
          </w:tcPr>
          <w:p w:rsidR="007C521E" w:rsidRPr="007F18DB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393" w:type="dxa"/>
          </w:tcPr>
          <w:p w:rsidR="007C521E" w:rsidRPr="007F18DB" w:rsidRDefault="00765657" w:rsidP="006F0F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</w:t>
            </w:r>
          </w:p>
        </w:tc>
      </w:tr>
    </w:tbl>
    <w:p w:rsidR="007722AE" w:rsidRDefault="007722A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1E" w:rsidRDefault="007C521E" w:rsidP="00A77AC3">
      <w:pPr>
        <w:shd w:val="clear" w:color="auto" w:fill="FFFFFF"/>
        <w:spacing w:after="0" w:line="360" w:lineRule="auto"/>
        <w:ind w:firstLine="709"/>
        <w:jc w:val="both"/>
      </w:pPr>
      <w:r w:rsidRPr="00A9057C">
        <w:rPr>
          <w:rFonts w:ascii="Times New Roman" w:hAnsi="Times New Roman" w:cs="Times New Roman"/>
          <w:sz w:val="28"/>
          <w:szCs w:val="28"/>
        </w:rPr>
        <w:t>Высокие результаты обучения неоднократно демонстрировались учащимися школы на конкурсах и выставках различного уровня.</w:t>
      </w:r>
    </w:p>
    <w:p w:rsidR="007C521E" w:rsidRPr="00224E7F" w:rsidRDefault="00413D6D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7F">
        <w:rPr>
          <w:rFonts w:ascii="Times New Roman" w:hAnsi="Times New Roman" w:cs="Times New Roman"/>
          <w:sz w:val="28"/>
          <w:szCs w:val="28"/>
        </w:rPr>
        <w:lastRenderedPageBreak/>
        <w:t>За 2020 год участие в конкурсах приняли 249</w:t>
      </w:r>
      <w:r w:rsidR="007C521E" w:rsidRPr="00224E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4E7F" w:rsidRPr="00224E7F">
        <w:rPr>
          <w:rFonts w:ascii="Times New Roman" w:hAnsi="Times New Roman" w:cs="Times New Roman"/>
          <w:sz w:val="28"/>
          <w:szCs w:val="28"/>
        </w:rPr>
        <w:t xml:space="preserve">.  </w:t>
      </w:r>
      <w:r w:rsidR="00224E7F">
        <w:rPr>
          <w:rFonts w:ascii="Times New Roman" w:hAnsi="Times New Roman" w:cs="Times New Roman"/>
          <w:sz w:val="28"/>
          <w:szCs w:val="28"/>
        </w:rPr>
        <w:t xml:space="preserve">В том числе в городских  - </w:t>
      </w:r>
      <w:r w:rsidRPr="00224E7F">
        <w:rPr>
          <w:rFonts w:ascii="Times New Roman" w:hAnsi="Times New Roman" w:cs="Times New Roman"/>
          <w:sz w:val="28"/>
          <w:szCs w:val="28"/>
        </w:rPr>
        <w:t>87</w:t>
      </w:r>
      <w:r w:rsidR="007C521E" w:rsidRPr="00224E7F">
        <w:rPr>
          <w:rFonts w:ascii="Times New Roman" w:hAnsi="Times New Roman" w:cs="Times New Roman"/>
          <w:sz w:val="28"/>
          <w:szCs w:val="28"/>
        </w:rPr>
        <w:t xml:space="preserve"> уча</w:t>
      </w:r>
      <w:r w:rsidRPr="00224E7F">
        <w:rPr>
          <w:rFonts w:ascii="Times New Roman" w:hAnsi="Times New Roman" w:cs="Times New Roman"/>
          <w:sz w:val="28"/>
          <w:szCs w:val="28"/>
        </w:rPr>
        <w:t>щихс</w:t>
      </w:r>
      <w:proofErr w:type="gramStart"/>
      <w:r w:rsidRPr="00224E7F">
        <w:rPr>
          <w:rFonts w:ascii="Times New Roman" w:hAnsi="Times New Roman" w:cs="Times New Roman"/>
          <w:sz w:val="28"/>
          <w:szCs w:val="28"/>
        </w:rPr>
        <w:t>я</w:t>
      </w:r>
      <w:r w:rsidR="00224E7F" w:rsidRPr="00224E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4E7F" w:rsidRPr="00224E7F">
        <w:rPr>
          <w:rFonts w:ascii="Times New Roman" w:hAnsi="Times New Roman" w:cs="Times New Roman"/>
          <w:sz w:val="28"/>
          <w:szCs w:val="28"/>
        </w:rPr>
        <w:t xml:space="preserve"> победили 70 человек), </w:t>
      </w:r>
      <w:r w:rsidRPr="00224E7F">
        <w:rPr>
          <w:rFonts w:ascii="Times New Roman" w:hAnsi="Times New Roman" w:cs="Times New Roman"/>
          <w:sz w:val="28"/>
          <w:szCs w:val="28"/>
        </w:rPr>
        <w:t>региональных – 62 учащихся</w:t>
      </w:r>
      <w:r w:rsidR="00224E7F" w:rsidRPr="00224E7F">
        <w:rPr>
          <w:rFonts w:ascii="Times New Roman" w:hAnsi="Times New Roman" w:cs="Times New Roman"/>
          <w:sz w:val="28"/>
          <w:szCs w:val="28"/>
        </w:rPr>
        <w:t>( победили  14)</w:t>
      </w:r>
      <w:r w:rsidRPr="00224E7F">
        <w:rPr>
          <w:rFonts w:ascii="Times New Roman" w:hAnsi="Times New Roman" w:cs="Times New Roman"/>
          <w:sz w:val="28"/>
          <w:szCs w:val="28"/>
        </w:rPr>
        <w:t>, всероссийских –</w:t>
      </w:r>
      <w:r w:rsidR="00224E7F" w:rsidRPr="00224E7F">
        <w:rPr>
          <w:rFonts w:ascii="Times New Roman" w:hAnsi="Times New Roman" w:cs="Times New Roman"/>
          <w:sz w:val="28"/>
          <w:szCs w:val="28"/>
        </w:rPr>
        <w:t xml:space="preserve"> 46 учащихся( победили 32); международных – 54</w:t>
      </w:r>
      <w:r w:rsidR="007C521E" w:rsidRPr="00224E7F">
        <w:rPr>
          <w:rFonts w:ascii="Times New Roman" w:hAnsi="Times New Roman" w:cs="Times New Roman"/>
          <w:sz w:val="28"/>
          <w:szCs w:val="28"/>
        </w:rPr>
        <w:t>учащ</w:t>
      </w:r>
      <w:r w:rsidRPr="00224E7F">
        <w:rPr>
          <w:rFonts w:ascii="Times New Roman" w:hAnsi="Times New Roman" w:cs="Times New Roman"/>
          <w:sz w:val="28"/>
          <w:szCs w:val="28"/>
        </w:rPr>
        <w:t>ихся</w:t>
      </w:r>
      <w:r w:rsidR="00224E7F" w:rsidRPr="00224E7F">
        <w:rPr>
          <w:rFonts w:ascii="Times New Roman" w:hAnsi="Times New Roman" w:cs="Times New Roman"/>
          <w:sz w:val="28"/>
          <w:szCs w:val="28"/>
        </w:rPr>
        <w:t xml:space="preserve">( победили </w:t>
      </w:r>
      <w:r w:rsidR="007C521E" w:rsidRPr="00224E7F">
        <w:rPr>
          <w:rFonts w:ascii="Times New Roman" w:hAnsi="Times New Roman" w:cs="Times New Roman"/>
          <w:sz w:val="28"/>
          <w:szCs w:val="28"/>
        </w:rPr>
        <w:t>.</w:t>
      </w:r>
      <w:r w:rsidR="00224E7F" w:rsidRPr="00224E7F">
        <w:rPr>
          <w:rFonts w:ascii="Times New Roman" w:hAnsi="Times New Roman" w:cs="Times New Roman"/>
          <w:sz w:val="28"/>
          <w:szCs w:val="28"/>
        </w:rPr>
        <w:t>33).</w:t>
      </w:r>
      <w:r w:rsidR="007C521E" w:rsidRPr="00224E7F">
        <w:rPr>
          <w:rFonts w:ascii="Times New Roman" w:hAnsi="Times New Roman" w:cs="Times New Roman"/>
          <w:sz w:val="28"/>
          <w:szCs w:val="28"/>
        </w:rPr>
        <w:t>Об</w:t>
      </w:r>
      <w:r w:rsidR="00224E7F" w:rsidRPr="00224E7F">
        <w:rPr>
          <w:rFonts w:ascii="Times New Roman" w:hAnsi="Times New Roman" w:cs="Times New Roman"/>
          <w:sz w:val="28"/>
          <w:szCs w:val="28"/>
        </w:rPr>
        <w:t>щее количество победителей – 149</w:t>
      </w:r>
      <w:r w:rsidR="007C521E" w:rsidRPr="00224E7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24E7F" w:rsidRPr="00224E7F">
        <w:rPr>
          <w:rFonts w:ascii="Times New Roman" w:hAnsi="Times New Roman" w:cs="Times New Roman"/>
          <w:sz w:val="28"/>
          <w:szCs w:val="28"/>
        </w:rPr>
        <w:t>.</w:t>
      </w:r>
    </w:p>
    <w:p w:rsidR="007C521E" w:rsidRPr="007468B7" w:rsidRDefault="00D810DB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школы ежегодно от 6 до 23</w:t>
      </w:r>
      <w:r w:rsidR="007C521E" w:rsidRPr="00487C3C">
        <w:rPr>
          <w:rFonts w:ascii="Times New Roman" w:eastAsia="Times New Roman" w:hAnsi="Times New Roman" w:cs="Times New Roman"/>
          <w:sz w:val="28"/>
          <w:szCs w:val="28"/>
          <w:lang w:eastAsia="ru-RU"/>
        </w:rPr>
        <w:t>% (при среднем показателе по России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3-5%) поступают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ВУЗы.</w:t>
      </w:r>
    </w:p>
    <w:p w:rsidR="007C521E" w:rsidRPr="008A2A52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ориентирована на реализацию школой образовательных программ, систематизацию, совершенствование и повышение эффективности учебного процесса. Преподаватели принимают участие в работе городских методических секций, конференциях</w:t>
      </w:r>
      <w:r w:rsidRPr="008A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21E" w:rsidRPr="00C46BAF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анализ, редактирование и корректировка образовательных программ,фондов оценочных средств по основным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 учебных планов всех отделений</w:t>
      </w:r>
      <w:r w:rsidRPr="00C46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1E" w:rsidRPr="00C46BAF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 откорректированы внутренние локальные акты Школы;</w:t>
      </w:r>
    </w:p>
    <w:p w:rsidR="007C521E" w:rsidRPr="00C46BAF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всех отделениях</w:t>
      </w:r>
      <w:r w:rsidRPr="00C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рабочие программы для 1-8 классов;</w:t>
      </w:r>
    </w:p>
    <w:p w:rsidR="007C521E" w:rsidRPr="00C46BAF" w:rsidRDefault="007C521E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реализуется работа с мо</w:t>
      </w:r>
      <w:r w:rsidR="00510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лодыми и новыми преподавателями, организовано наставничество.</w:t>
      </w:r>
    </w:p>
    <w:p w:rsidR="007C521E" w:rsidRPr="00CA4929" w:rsidRDefault="007C521E" w:rsidP="00A77A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2A52">
        <w:rPr>
          <w:sz w:val="28"/>
          <w:szCs w:val="28"/>
        </w:rPr>
        <w:t xml:space="preserve">В образовательном учреждении проводится целенаправленная работа по созданию и совершенствованию материальной базы. </w:t>
      </w:r>
      <w:r w:rsidR="00CA4929" w:rsidRPr="00CA4929">
        <w:rPr>
          <w:sz w:val="28"/>
          <w:szCs w:val="28"/>
        </w:rPr>
        <w:t xml:space="preserve">В 2020 году, благодаря </w:t>
      </w:r>
      <w:r w:rsidR="002D163E">
        <w:rPr>
          <w:sz w:val="28"/>
          <w:szCs w:val="28"/>
        </w:rPr>
        <w:t>участию в нацпроекте «Культура»(</w:t>
      </w:r>
      <w:r w:rsidR="00CA4929" w:rsidRPr="00CA4929">
        <w:rPr>
          <w:sz w:val="28"/>
          <w:szCs w:val="28"/>
        </w:rPr>
        <w:t>федераль</w:t>
      </w:r>
      <w:r w:rsidR="002D163E">
        <w:rPr>
          <w:sz w:val="28"/>
          <w:szCs w:val="28"/>
        </w:rPr>
        <w:t>ном проекте «Культурная среда»),</w:t>
      </w:r>
      <w:r w:rsidR="002D163E" w:rsidRPr="002D163E">
        <w:rPr>
          <w:sz w:val="28"/>
          <w:szCs w:val="28"/>
        </w:rPr>
        <w:t xml:space="preserve"> было произведено оснащение учреждения инструментами, оборудованием и учебными пособиями на сумму свыше четырёх миллионов рублей</w:t>
      </w:r>
      <w:r w:rsidR="00CA4929" w:rsidRPr="00CA4929">
        <w:rPr>
          <w:sz w:val="28"/>
          <w:szCs w:val="28"/>
        </w:rPr>
        <w:t>.</w:t>
      </w:r>
      <w:r w:rsidRPr="00CA4929">
        <w:rPr>
          <w:color w:val="auto"/>
          <w:sz w:val="28"/>
          <w:szCs w:val="28"/>
        </w:rPr>
        <w:t xml:space="preserve">Ежегодно проводятся работы по текущему ремонту в здании школы, учебных классах. </w:t>
      </w:r>
    </w:p>
    <w:p w:rsid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52">
        <w:rPr>
          <w:rFonts w:ascii="Times New Roman" w:hAnsi="Times New Roman" w:cs="Times New Roman"/>
          <w:sz w:val="28"/>
          <w:szCs w:val="28"/>
        </w:rPr>
        <w:t>На данный момен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163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Ш</w:t>
      </w:r>
      <w:r w:rsidRPr="008A2A52">
        <w:rPr>
          <w:rFonts w:ascii="Times New Roman" w:hAnsi="Times New Roman" w:cs="Times New Roman"/>
          <w:sz w:val="28"/>
          <w:szCs w:val="28"/>
        </w:rPr>
        <w:t>колы находитс</w:t>
      </w:r>
      <w:r>
        <w:rPr>
          <w:rFonts w:ascii="Times New Roman" w:hAnsi="Times New Roman" w:cs="Times New Roman"/>
          <w:sz w:val="28"/>
          <w:szCs w:val="28"/>
        </w:rPr>
        <w:t>я в хорошем состоянии, помещение</w:t>
      </w:r>
      <w:r w:rsidRPr="008A2A52">
        <w:rPr>
          <w:rFonts w:ascii="Times New Roman" w:hAnsi="Times New Roman" w:cs="Times New Roman"/>
          <w:sz w:val="28"/>
          <w:szCs w:val="28"/>
        </w:rPr>
        <w:t xml:space="preserve"> в полной мере отвечают требованиям, предъявляемым к помещениям дополнительного образования. </w:t>
      </w:r>
    </w:p>
    <w:p w:rsidR="00FE3EDC" w:rsidRPr="000F35B2" w:rsidRDefault="00D217E4" w:rsidP="000F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E4">
        <w:rPr>
          <w:rFonts w:ascii="Times New Roman" w:hAnsi="Times New Roman" w:cs="Times New Roman"/>
          <w:sz w:val="28"/>
          <w:szCs w:val="28"/>
        </w:rPr>
        <w:lastRenderedPageBreak/>
        <w:t>Для создания безопасных условий для обучающихся и работников школы с 01.09.2020 организована работа на территории школы частного охранного предприятия ООО «Ратибор-В».</w:t>
      </w:r>
    </w:p>
    <w:p w:rsidR="007C521E" w:rsidRDefault="00D17B00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участие в творческих проектах:</w:t>
      </w:r>
    </w:p>
    <w:p w:rsidR="00167F9D" w:rsidRPr="009E6BE9" w:rsidRDefault="00167F9D" w:rsidP="00167F9D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9E6BE9">
        <w:rPr>
          <w:rFonts w:ascii="Times New Roman" w:eastAsia="Times New Roman" w:hAnsi="Times New Roman"/>
          <w:sz w:val="28"/>
        </w:rPr>
        <w:t>Конкретные должностные обязанности педагогических работников определяются трудовым договором, должностными инструкциями и иными локальными актами Учреждения.</w:t>
      </w:r>
    </w:p>
    <w:p w:rsidR="00167F9D" w:rsidRPr="009E6BE9" w:rsidRDefault="00167F9D" w:rsidP="00167F9D">
      <w:pPr>
        <w:spacing w:line="14" w:lineRule="exact"/>
        <w:rPr>
          <w:rFonts w:ascii="Times New Roman" w:eastAsia="Times New Roman" w:hAnsi="Times New Roman"/>
        </w:rPr>
      </w:pPr>
    </w:p>
    <w:p w:rsidR="00167F9D" w:rsidRPr="009E6BE9" w:rsidRDefault="00167F9D" w:rsidP="00167F9D">
      <w:pPr>
        <w:spacing w:line="234" w:lineRule="auto"/>
        <w:ind w:left="120" w:right="280" w:firstLine="708"/>
        <w:jc w:val="both"/>
        <w:rPr>
          <w:rFonts w:ascii="Times New Roman" w:eastAsia="Times New Roman" w:hAnsi="Times New Roman"/>
          <w:sz w:val="28"/>
        </w:rPr>
      </w:pPr>
      <w:r w:rsidRPr="009E6BE9">
        <w:rPr>
          <w:rFonts w:ascii="Times New Roman" w:eastAsia="Times New Roman" w:hAnsi="Times New Roman"/>
          <w:sz w:val="28"/>
        </w:rPr>
        <w:t>Одна из главных задач управления педагогическим коллективом – повышение педагогического и профессионального мастерства.</w:t>
      </w:r>
    </w:p>
    <w:p w:rsidR="00167F9D" w:rsidRPr="009E6BE9" w:rsidRDefault="00167F9D" w:rsidP="00167F9D">
      <w:pPr>
        <w:spacing w:line="15" w:lineRule="exact"/>
        <w:rPr>
          <w:rFonts w:ascii="Times New Roman" w:eastAsia="Times New Roman" w:hAnsi="Times New Roman"/>
        </w:rPr>
      </w:pPr>
    </w:p>
    <w:p w:rsidR="00167F9D" w:rsidRPr="009E6BE9" w:rsidRDefault="00167F9D" w:rsidP="00167F9D">
      <w:pPr>
        <w:spacing w:line="234" w:lineRule="auto"/>
        <w:ind w:left="120" w:right="280" w:firstLine="720"/>
        <w:jc w:val="both"/>
        <w:rPr>
          <w:rFonts w:ascii="Times New Roman" w:eastAsia="Times New Roman" w:hAnsi="Times New Roman"/>
          <w:sz w:val="28"/>
        </w:rPr>
      </w:pPr>
      <w:r w:rsidRPr="009E6BE9">
        <w:rPr>
          <w:rFonts w:ascii="Times New Roman" w:eastAsia="Times New Roman" w:hAnsi="Times New Roman"/>
          <w:sz w:val="28"/>
        </w:rPr>
        <w:t>К формам и методам повышения педагогического и профессионального мастерства считаем необходимым отнести:</w:t>
      </w:r>
    </w:p>
    <w:p w:rsidR="00167F9D" w:rsidRPr="009E6BE9" w:rsidRDefault="00167F9D" w:rsidP="00167F9D">
      <w:pPr>
        <w:spacing w:line="37" w:lineRule="exact"/>
        <w:rPr>
          <w:rFonts w:ascii="Times New Roman" w:eastAsia="Times New Roman" w:hAnsi="Times New Roman"/>
        </w:rPr>
      </w:pPr>
    </w:p>
    <w:p w:rsidR="00167F9D" w:rsidRPr="009E6BE9" w:rsidRDefault="00167F9D" w:rsidP="00167F9D">
      <w:pPr>
        <w:numPr>
          <w:ilvl w:val="0"/>
          <w:numId w:val="21"/>
        </w:numPr>
        <w:tabs>
          <w:tab w:val="left" w:pos="1200"/>
        </w:tabs>
        <w:spacing w:after="0" w:line="227" w:lineRule="auto"/>
        <w:ind w:left="120" w:right="280" w:firstLine="722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курсы повышения квалификации, которые систематически проходят все педагогические работники учреждения;</w:t>
      </w:r>
    </w:p>
    <w:p w:rsidR="00167F9D" w:rsidRPr="009E6BE9" w:rsidRDefault="00167F9D" w:rsidP="00167F9D">
      <w:pPr>
        <w:spacing w:line="33" w:lineRule="exact"/>
        <w:rPr>
          <w:rFonts w:ascii="Symbol" w:eastAsia="Symbol" w:hAnsi="Symbol"/>
          <w:sz w:val="28"/>
        </w:rPr>
      </w:pPr>
    </w:p>
    <w:p w:rsidR="00167F9D" w:rsidRPr="009E6BE9" w:rsidRDefault="00167F9D" w:rsidP="00167F9D">
      <w:pPr>
        <w:numPr>
          <w:ilvl w:val="0"/>
          <w:numId w:val="21"/>
        </w:numPr>
        <w:tabs>
          <w:tab w:val="left" w:pos="1200"/>
        </w:tabs>
        <w:spacing w:after="0" w:line="235" w:lineRule="auto"/>
        <w:ind w:left="120" w:right="280" w:firstLine="722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процесс подготовки, составление портфолио и прохождение аттестации помогают четко сформулировать педагогические задачи и способы их достижения, портфолио включает учебно-методическую, концертную, конкурсную, внеклассную деятельность педагога и его учеников, помогает систематизировать все виды деятельности;</w:t>
      </w:r>
    </w:p>
    <w:p w:rsidR="00167F9D" w:rsidRPr="009E6BE9" w:rsidRDefault="00167F9D" w:rsidP="00167F9D">
      <w:pPr>
        <w:spacing w:line="33" w:lineRule="exact"/>
        <w:rPr>
          <w:rFonts w:ascii="Symbol" w:eastAsia="Symbol" w:hAnsi="Symbol"/>
          <w:sz w:val="28"/>
        </w:rPr>
      </w:pPr>
    </w:p>
    <w:p w:rsidR="00167F9D" w:rsidRPr="009E6BE9" w:rsidRDefault="00167F9D" w:rsidP="00167F9D">
      <w:pPr>
        <w:numPr>
          <w:ilvl w:val="0"/>
          <w:numId w:val="21"/>
        </w:numPr>
        <w:tabs>
          <w:tab w:val="left" w:pos="1200"/>
        </w:tabs>
        <w:spacing w:after="0" w:line="235" w:lineRule="auto"/>
        <w:ind w:left="120" w:right="280" w:firstLine="722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подготовка к собственным концертам, к концертам учащихся. Частая концертная практика практически всего контингента учащихся позволяет грамотно подходить к выбору оптимального и индивидуального репертуара каждого участника концерта, что свидетельствует о большом методическом опыте педагога;</w:t>
      </w:r>
    </w:p>
    <w:p w:rsidR="00167F9D" w:rsidRPr="00A168CA" w:rsidRDefault="00167F9D" w:rsidP="00A168CA">
      <w:pPr>
        <w:numPr>
          <w:ilvl w:val="0"/>
          <w:numId w:val="21"/>
        </w:numPr>
        <w:tabs>
          <w:tab w:val="left" w:pos="1200"/>
        </w:tabs>
        <w:spacing w:after="0" w:line="240" w:lineRule="auto"/>
        <w:ind w:left="1200" w:hanging="358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участие в мастер-классах;</w:t>
      </w:r>
    </w:p>
    <w:p w:rsidR="00167F9D" w:rsidRPr="009E6BE9" w:rsidRDefault="00167F9D" w:rsidP="00A168CA">
      <w:pPr>
        <w:numPr>
          <w:ilvl w:val="0"/>
          <w:numId w:val="21"/>
        </w:numPr>
        <w:tabs>
          <w:tab w:val="left" w:pos="1200"/>
        </w:tabs>
        <w:spacing w:after="0" w:line="240" w:lineRule="auto"/>
        <w:ind w:left="1200" w:hanging="358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подготовка и участие учащихся в фестивалях и конкурсах;</w:t>
      </w:r>
    </w:p>
    <w:p w:rsidR="00167F9D" w:rsidRPr="00A168CA" w:rsidRDefault="00167F9D" w:rsidP="00A168CA">
      <w:pPr>
        <w:numPr>
          <w:ilvl w:val="0"/>
          <w:numId w:val="21"/>
        </w:numPr>
        <w:tabs>
          <w:tab w:val="left" w:pos="1200"/>
        </w:tabs>
        <w:spacing w:after="0" w:line="240" w:lineRule="auto"/>
        <w:ind w:left="1200" w:hanging="358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разработка сценариев и тем внеклассных мероприятий;</w:t>
      </w:r>
    </w:p>
    <w:p w:rsidR="00167F9D" w:rsidRPr="00A168CA" w:rsidRDefault="00167F9D" w:rsidP="00A168CA">
      <w:pPr>
        <w:numPr>
          <w:ilvl w:val="0"/>
          <w:numId w:val="21"/>
        </w:numPr>
        <w:tabs>
          <w:tab w:val="left" w:pos="1200"/>
        </w:tabs>
        <w:spacing w:after="0" w:line="240" w:lineRule="auto"/>
        <w:ind w:left="1200" w:hanging="358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открытые уроки;</w:t>
      </w:r>
    </w:p>
    <w:p w:rsidR="00167F9D" w:rsidRDefault="00167F9D" w:rsidP="00A168CA">
      <w:pPr>
        <w:numPr>
          <w:ilvl w:val="0"/>
          <w:numId w:val="21"/>
        </w:numPr>
        <w:tabs>
          <w:tab w:val="left" w:pos="1200"/>
        </w:tabs>
        <w:spacing w:after="0" w:line="240" w:lineRule="auto"/>
        <w:ind w:left="1200" w:hanging="358"/>
        <w:jc w:val="both"/>
        <w:rPr>
          <w:rFonts w:ascii="Symbol" w:eastAsia="Symbol" w:hAnsi="Symbol"/>
          <w:sz w:val="28"/>
        </w:rPr>
      </w:pPr>
      <w:r w:rsidRPr="009E6BE9">
        <w:rPr>
          <w:rFonts w:ascii="Times New Roman" w:eastAsia="Times New Roman" w:hAnsi="Times New Roman"/>
          <w:sz w:val="28"/>
        </w:rPr>
        <w:t>участие в конкурсах педагогического мастерства.</w:t>
      </w:r>
    </w:p>
    <w:p w:rsidR="00A168CA" w:rsidRPr="00A168CA" w:rsidRDefault="00A168CA" w:rsidP="00A168CA">
      <w:pPr>
        <w:tabs>
          <w:tab w:val="left" w:pos="1200"/>
        </w:tabs>
        <w:spacing w:after="0" w:line="240" w:lineRule="auto"/>
        <w:ind w:left="1200"/>
        <w:jc w:val="both"/>
        <w:rPr>
          <w:rFonts w:ascii="Symbol" w:eastAsia="Symbol" w:hAnsi="Symbol"/>
          <w:sz w:val="28"/>
        </w:rPr>
      </w:pPr>
    </w:p>
    <w:p w:rsidR="00167F9D" w:rsidRDefault="00167F9D" w:rsidP="00167F9D">
      <w:pPr>
        <w:spacing w:line="234" w:lineRule="auto"/>
        <w:ind w:left="120" w:right="300" w:firstLine="720"/>
        <w:rPr>
          <w:rFonts w:ascii="Times New Roman" w:eastAsia="Times New Roman" w:hAnsi="Times New Roman"/>
          <w:sz w:val="28"/>
        </w:rPr>
      </w:pPr>
      <w:r w:rsidRPr="0027685F">
        <w:rPr>
          <w:rFonts w:ascii="Times New Roman" w:eastAsia="Times New Roman" w:hAnsi="Times New Roman"/>
          <w:sz w:val="28"/>
        </w:rPr>
        <w:t>Приведем примеры некоторых обозначенных направлений</w:t>
      </w:r>
      <w:r>
        <w:rPr>
          <w:rFonts w:ascii="Times New Roman" w:eastAsia="Times New Roman" w:hAnsi="Times New Roman"/>
          <w:sz w:val="28"/>
        </w:rPr>
        <w:t xml:space="preserve"> работы по повышению профессионального мастерства:</w:t>
      </w:r>
    </w:p>
    <w:p w:rsidR="00167F9D" w:rsidRDefault="00167F9D" w:rsidP="00167F9D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546"/>
        <w:gridCol w:w="4303"/>
      </w:tblGrid>
      <w:tr w:rsidR="00167F9D" w:rsidRPr="006B78BB" w:rsidTr="00D27B07">
        <w:trPr>
          <w:tblHeader/>
        </w:trPr>
        <w:tc>
          <w:tcPr>
            <w:tcW w:w="377" w:type="pct"/>
          </w:tcPr>
          <w:p w:rsidR="00167F9D" w:rsidRPr="006B78BB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F9D" w:rsidRPr="006B78BB" w:rsidRDefault="00167F9D" w:rsidP="00D2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pct"/>
            <w:vAlign w:val="center"/>
          </w:tcPr>
          <w:p w:rsidR="00167F9D" w:rsidRPr="006B78BB" w:rsidRDefault="00167F9D" w:rsidP="00D2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Форма деятельности. Тема</w:t>
            </w:r>
          </w:p>
        </w:tc>
        <w:tc>
          <w:tcPr>
            <w:tcW w:w="2248" w:type="pct"/>
            <w:vAlign w:val="center"/>
          </w:tcPr>
          <w:p w:rsidR="00167F9D" w:rsidRPr="006B78BB" w:rsidRDefault="00167F9D" w:rsidP="00D2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Участники, авторы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D27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2"/>
          </w:tcPr>
          <w:p w:rsidR="00167F9D" w:rsidRPr="006B78BB" w:rsidRDefault="00167F9D" w:rsidP="00F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творческих</w:t>
            </w:r>
            <w:r w:rsidR="00FA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школах и мастер-классах 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6B78BB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Творческая школа: для обучающихся струнных отделений ДМШ Сибирского региона Участие в мастер-классах</w:t>
            </w:r>
          </w:p>
        </w:tc>
        <w:tc>
          <w:tcPr>
            <w:tcW w:w="2248" w:type="pct"/>
          </w:tcPr>
          <w:p w:rsidR="00167F9D" w:rsidRPr="006B78BB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Д. (Лаптева Т.С.), </w:t>
            </w:r>
            <w:proofErr w:type="spellStart"/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6B78BB">
              <w:rPr>
                <w:rFonts w:ascii="Times New Roman" w:hAnsi="Times New Roman" w:cs="Times New Roman"/>
                <w:sz w:val="24"/>
                <w:szCs w:val="24"/>
              </w:rPr>
              <w:t xml:space="preserve"> Е. (Воробьева Е.А.),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 П. (Козлова И.Н.)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A451C5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лауреата международных</w:t>
            </w:r>
            <w:r w:rsidR="00167F9D"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Почет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работника культуры Новосибирской </w:t>
            </w:r>
            <w:r w:rsidR="00167F9D"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Е. </w:t>
            </w:r>
            <w:proofErr w:type="spellStart"/>
            <w:r w:rsidR="00167F9D" w:rsidRPr="00EA5423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Богданова В. (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Совлук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заслуженной артистки России, профессора </w:t>
            </w:r>
            <w:proofErr w:type="gram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консерватории им. Р-К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Макогоненко А., Пирог Е. (Николина Н.И., Батраков Д.В.)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современному танцу для руководителей хореографических коллективов 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Ситникова А.В.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Ситников П.А.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Анны Николаевны Соколовой - доцент Московской государственной консерватории имени П.И. Чайковского, эксперта Благотворительного фонда «Новые имена» им.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Иветты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Вороновой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Климчук Дмитрий (Лаптева Т.С.) 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Международная творческая школа "Новые имена". Мастер-классы преподавателя Московской государственной консерватории им. П.И. Чайковского Гасанова Э.В.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(Новожилова И.В.)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D27B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образовательный центр Юрия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Башмета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 </w:t>
            </w:r>
            <w:r w:rsidR="00A451C5">
              <w:rPr>
                <w:rFonts w:ascii="Times New Roman" w:hAnsi="Times New Roman" w:cs="Times New Roman"/>
                <w:sz w:val="24"/>
                <w:szCs w:val="24"/>
              </w:rPr>
              <w:t xml:space="preserve">(Красноярская </w:t>
            </w: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филармония</w:t>
            </w:r>
            <w:r w:rsidR="00A4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Крутовой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И.В. (акад. вокал)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Уч-ся Николиной Н.И.,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. Батраков Д.В.: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Пирог Е., Макогоненко А., Николин С.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доцента МГИМ им. А.Г.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Евгения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Уч-ся Амосова А.Н.,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. Батраков Д.В.: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Лебедев Д., Николин П., Назаров В.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доцента Московской государственной консерватории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Соколовой А.Н..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Д. (Лаптева Т.С.,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итовкин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В. (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Заичка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Филонов С.Н.)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кандидата искусствоведения, доцента Российской академии музыки им. Гнесиных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Г. (Булатникова Г.П.)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Волков К. (Лаптев С.А.)</w:t>
            </w:r>
          </w:p>
          <w:p w:rsidR="00167F9D" w:rsidRPr="00EA5423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Казимиров Д. (Нарышкина А.Я.)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Краевая творческая школа для одаренных детей. Мастер-классы профессора СГИИ им. Д. Хворостовского, заслуженного артиста РФ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248" w:type="pct"/>
          </w:tcPr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Г. (Булатникова Г.П.)</w:t>
            </w:r>
          </w:p>
          <w:p w:rsidR="00167F9D" w:rsidRPr="00EA5423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Волков К. (Лаптев С.А.)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6B78BB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78BB"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Краевой творческой школы «</w:t>
            </w:r>
            <w:proofErr w:type="spellStart"/>
            <w:r w:rsidRPr="006B78BB">
              <w:rPr>
                <w:rFonts w:ascii="Times New Roman" w:hAnsi="Times New Roman" w:cs="Times New Roman"/>
                <w:sz w:val="24"/>
                <w:szCs w:val="24"/>
              </w:rPr>
              <w:t>Тулунинцы</w:t>
            </w:r>
            <w:proofErr w:type="spellEnd"/>
            <w:r w:rsidRPr="006B78BB">
              <w:rPr>
                <w:rFonts w:ascii="Times New Roman" w:hAnsi="Times New Roman" w:cs="Times New Roman"/>
                <w:sz w:val="24"/>
                <w:szCs w:val="24"/>
              </w:rPr>
              <w:t xml:space="preserve">»: «Техническая оснащенность» </w:t>
            </w:r>
          </w:p>
        </w:tc>
        <w:tc>
          <w:tcPr>
            <w:tcW w:w="2248" w:type="pct"/>
          </w:tcPr>
          <w:p w:rsidR="00167F9D" w:rsidRPr="00EA5423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Pr="00EA5423">
              <w:rPr>
                <w:rFonts w:ascii="Times New Roman" w:hAnsi="Times New Roman" w:cs="Times New Roman"/>
                <w:sz w:val="24"/>
                <w:szCs w:val="24"/>
              </w:rPr>
              <w:br/>
              <w:t>СТАРТ </w:t>
            </w:r>
          </w:p>
          <w:p w:rsidR="00167F9D" w:rsidRPr="00EA5423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Окунева Р. (Ульянова Н.Н.)</w:t>
            </w:r>
          </w:p>
          <w:p w:rsidR="00167F9D" w:rsidRPr="00EA5423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Артём (преп. </w:t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Шицко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  <w:r w:rsidRPr="00EA54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КалыбаеваАйэлина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, Голиков Андрей (преп. Новожилова И.В.)</w:t>
            </w:r>
            <w:r w:rsidRPr="00EA5423">
              <w:rPr>
                <w:rFonts w:ascii="Times New Roman" w:hAnsi="Times New Roman" w:cs="Times New Roman"/>
                <w:sz w:val="24"/>
                <w:szCs w:val="24"/>
              </w:rPr>
              <w:br/>
              <w:t>БАЗА</w:t>
            </w:r>
          </w:p>
          <w:p w:rsidR="00167F9D" w:rsidRPr="00EA5423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Лалетина А., Макогоненко А. (Новожилова И.В.)</w:t>
            </w:r>
          </w:p>
          <w:p w:rsidR="00167F9D" w:rsidRPr="00EA5423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  <w:p w:rsidR="00167F9D" w:rsidRPr="006B78BB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 А., Стародубцева А. (Новожилова И.В.)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D27B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3" w:type="pct"/>
            <w:gridSpan w:val="2"/>
            <w:vAlign w:val="center"/>
          </w:tcPr>
          <w:p w:rsidR="00167F9D" w:rsidRPr="006B78BB" w:rsidRDefault="00167F9D" w:rsidP="00D2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конференциях, педагогических чтениях: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037AA4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Краевая научно-педагогическая конференция  «Искусство. Культура. Образование»</w:t>
            </w:r>
          </w:p>
        </w:tc>
        <w:tc>
          <w:tcPr>
            <w:tcW w:w="2248" w:type="pct"/>
          </w:tcPr>
          <w:p w:rsidR="00167F9D" w:rsidRPr="00037AA4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Доклад Лалетиной С.С. «Музыкальная тропинка в мир»  Значение и особенности муз</w:t>
            </w:r>
            <w:proofErr w:type="gramStart"/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анятий с детьми с ограниченными возможностями здоровья»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D27B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3" w:type="pct"/>
            <w:gridSpan w:val="2"/>
          </w:tcPr>
          <w:p w:rsidR="00167F9D" w:rsidRPr="006B78BB" w:rsidRDefault="00167F9D" w:rsidP="00D2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сообщения, доклады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8501BB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Единый городской методический день</w:t>
            </w:r>
          </w:p>
          <w:p w:rsidR="00167F9D" w:rsidRPr="008501BB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«Игра в ансамбле, как дополнительное средство музыкального развития ученика»</w:t>
            </w:r>
          </w:p>
        </w:tc>
        <w:tc>
          <w:tcPr>
            <w:tcW w:w="2248" w:type="pct"/>
          </w:tcPr>
          <w:p w:rsidR="00167F9D" w:rsidRPr="008501BB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  <w:proofErr w:type="spellStart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 xml:space="preserve"> Т.Н. (</w:t>
            </w:r>
            <w:proofErr w:type="spellStart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 xml:space="preserve"> Еремина Н.Г.)</w:t>
            </w:r>
          </w:p>
          <w:p w:rsidR="00167F9D" w:rsidRPr="008501BB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Рудакова Е. - </w:t>
            </w:r>
            <w:proofErr w:type="spellStart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>Стукачева</w:t>
            </w:r>
            <w:proofErr w:type="spellEnd"/>
            <w:r w:rsidRPr="008501B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037AA4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духовой форум </w:t>
            </w:r>
            <w:r w:rsidRPr="0003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«Енисейские фанфары - 2020»</w:t>
            </w:r>
          </w:p>
        </w:tc>
        <w:tc>
          <w:tcPr>
            <w:tcW w:w="2248" w:type="pct"/>
          </w:tcPr>
          <w:p w:rsidR="00167F9D" w:rsidRPr="00037AA4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Баранова Ю.В. Мастер-класс с </w:t>
            </w:r>
            <w:r w:rsidRPr="0003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оркестром саксофонов.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D27B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3" w:type="pct"/>
            <w:gridSpan w:val="2"/>
          </w:tcPr>
          <w:p w:rsidR="00167F9D" w:rsidRPr="00EA0C0F" w:rsidRDefault="00167F9D" w:rsidP="00D2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037AA4" w:rsidRDefault="00167F9D" w:rsidP="00A45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</w:t>
            </w:r>
          </w:p>
          <w:p w:rsidR="00167F9D" w:rsidRPr="00037AA4" w:rsidRDefault="00167F9D" w:rsidP="00A45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"АРТ-СЦЕНАРИЙ"</w:t>
            </w:r>
          </w:p>
        </w:tc>
        <w:tc>
          <w:tcPr>
            <w:tcW w:w="2248" w:type="pct"/>
          </w:tcPr>
          <w:p w:rsidR="00167F9D" w:rsidRPr="00037AA4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Ульянова Н.Н.</w:t>
            </w:r>
          </w:p>
          <w:p w:rsidR="00167F9D" w:rsidRPr="00037AA4" w:rsidRDefault="00167F9D" w:rsidP="00A451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Сценарий концерта класса «Музыкальные акварели»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037AA4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профессионального мастерства «Лучший открытый урок» (г. Томск, областной учебно-методический центр)</w:t>
            </w:r>
          </w:p>
        </w:tc>
        <w:tc>
          <w:tcPr>
            <w:tcW w:w="2248" w:type="pct"/>
          </w:tcPr>
          <w:p w:rsidR="00167F9D" w:rsidRPr="00037AA4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Николина Н.И. - Лауреат II степени</w:t>
            </w:r>
          </w:p>
        </w:tc>
      </w:tr>
      <w:tr w:rsidR="00167F9D" w:rsidRPr="006B78BB" w:rsidTr="00D27B07">
        <w:tc>
          <w:tcPr>
            <w:tcW w:w="377" w:type="pct"/>
          </w:tcPr>
          <w:p w:rsidR="00167F9D" w:rsidRPr="006B78BB" w:rsidRDefault="00167F9D" w:rsidP="00167F9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</w:tcPr>
          <w:p w:rsidR="00167F9D" w:rsidRPr="00037AA4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«Учебных, методических и творческих работ»</w:t>
            </w:r>
          </w:p>
          <w:p w:rsidR="00167F9D" w:rsidRPr="00037AA4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сообщение:</w:t>
            </w:r>
          </w:p>
          <w:p w:rsidR="00167F9D" w:rsidRPr="00037AA4" w:rsidRDefault="00167F9D" w:rsidP="00D2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в классе скрипки детской музыкальной школы».</w:t>
            </w:r>
          </w:p>
        </w:tc>
        <w:tc>
          <w:tcPr>
            <w:tcW w:w="2248" w:type="pct"/>
          </w:tcPr>
          <w:p w:rsidR="00167F9D" w:rsidRPr="00037AA4" w:rsidRDefault="00167F9D" w:rsidP="00D27B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4">
              <w:rPr>
                <w:rFonts w:ascii="Times New Roman" w:hAnsi="Times New Roman" w:cs="Times New Roman"/>
                <w:sz w:val="24"/>
                <w:szCs w:val="24"/>
              </w:rPr>
              <w:t>Воробьева Е.А. – Лауреат I степени.</w:t>
            </w:r>
          </w:p>
        </w:tc>
      </w:tr>
    </w:tbl>
    <w:p w:rsidR="00510BD4" w:rsidRPr="00EF46C2" w:rsidRDefault="00B16380" w:rsidP="00A77A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проходят</w:t>
      </w:r>
      <w:r w:rsidR="0051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систематические тематические  просветительские концерты</w:t>
      </w:r>
      <w:r w:rsidR="00E14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выездных площадках, так и внутри школы. </w:t>
      </w:r>
    </w:p>
    <w:p w:rsidR="00A77AC3" w:rsidRDefault="00D17B00" w:rsidP="00D5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7C521E" w:rsidRPr="004B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</w:t>
      </w:r>
      <w:r w:rsidR="007C521E" w:rsidRPr="004B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</w:t>
      </w:r>
      <w:r w:rsidR="00D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жителями Ленинского</w:t>
      </w:r>
      <w:r w:rsidR="007C521E" w:rsidRPr="004B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детскими дошкольными учреждениями, </w:t>
      </w:r>
      <w:r w:rsidR="007C521E" w:rsidRPr="004B3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ветеранами ВОВ, родителями учащихся. Регулярно</w:t>
      </w:r>
      <w:r w:rsid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концерты, выставки, </w:t>
      </w:r>
      <w:r w:rsidR="007C521E" w:rsidRPr="004B3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открытые уроки, осу</w:t>
      </w:r>
      <w:r w:rsid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ществляются опросы родителей по </w:t>
      </w:r>
      <w:r w:rsidR="007C521E" w:rsidRPr="004B3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вопросам улучшения</w:t>
      </w:r>
      <w:r w:rsidR="007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школы. </w:t>
      </w:r>
    </w:p>
    <w:p w:rsidR="007C521E" w:rsidRDefault="00425185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C521E" w:rsidRPr="0053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Проблемно-ориентированный анализ текущего состояния</w:t>
      </w:r>
    </w:p>
    <w:p w:rsidR="007C521E" w:rsidRPr="00D57435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профессиональный коллектив развивает творчес</w:t>
      </w:r>
      <w:r w:rsidR="00D55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кие способности учащихся на </w:t>
      </w:r>
      <w:r w:rsidR="0035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девяти</w:t>
      </w:r>
      <w:r w:rsidRPr="00D5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отделениях школы. Достижения учащихся высоко оцениваются на многочисленных конкурсах. Школа имеет широкие перспективы для </w:t>
      </w:r>
      <w:r w:rsidR="00D17B00" w:rsidRPr="00D5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привлечения ребят</w:t>
      </w:r>
      <w:r w:rsidR="00D55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проживающих в Ленинском</w:t>
      </w:r>
      <w:r w:rsidRPr="00D5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районе, что отмечается повышением интереса к дополнительному образованию среди жителей района, увеличением рейтингов конкурсного отбора при поступлении на бюджетное и самоокупаемое отделения Школы.</w:t>
      </w:r>
      <w:r w:rsidRPr="00D57435">
        <w:rPr>
          <w:rFonts w:ascii="Times New Roman" w:hAnsi="Times New Roman" w:cs="Times New Roman"/>
          <w:sz w:val="28"/>
          <w:szCs w:val="28"/>
        </w:rPr>
        <w:t xml:space="preserve"> За последние 2 года выросла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 </w:t>
      </w:r>
      <w:r w:rsidRPr="00D5743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D57435">
        <w:rPr>
          <w:rFonts w:ascii="Times New Roman" w:hAnsi="Times New Roman" w:cs="Times New Roman"/>
          <w:sz w:val="28"/>
          <w:szCs w:val="28"/>
        </w:rPr>
        <w:lastRenderedPageBreak/>
        <w:t>услугах Школы, что способствует необходимости расширения образовательного пространства, а значит и штата преподавателей. Это в конечном итоге приведет к повышению эффективности деятельности школы.</w:t>
      </w:r>
    </w:p>
    <w:p w:rsidR="00655466" w:rsidRDefault="004E630C" w:rsidP="00A77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7C521E" w:rsidRPr="00D5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онтрольные цифры контингента учащихся в школе являются стабильными. Отток детей из образовательного учреждения</w:t>
      </w:r>
      <w:r w:rsidR="007C5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минимальный</w:t>
      </w:r>
      <w:r w:rsidR="007C521E" w:rsidRPr="00D5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Основная причина ухода из школы – смена места жительства. Имеетсяустойчивый высокий спрос населения на образовательные услуги школы</w:t>
      </w:r>
      <w:r w:rsidR="007C521E" w:rsidRPr="00E16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167D5" w:rsidRPr="00E16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высокий</w:t>
      </w:r>
      <w:r w:rsidR="007C521E" w:rsidRPr="00E16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спрос на платные дополнительные услуги.</w:t>
      </w:r>
      <w:r w:rsidR="00207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в 2020 году в связи с нестабильной эпидемиологической обстановкой и возможностью продолжения обучения  в дистанционной форме произошел спад желающих получать обучение на платной основе(континге</w:t>
      </w:r>
      <w:r w:rsidR="00601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  </w:t>
      </w:r>
      <w:r w:rsidR="00207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уменьшился на 144 человека).</w:t>
      </w:r>
    </w:p>
    <w:p w:rsidR="007C521E" w:rsidRDefault="007C521E" w:rsidP="00A77AC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167D5">
        <w:rPr>
          <w:rFonts w:ascii="Times New Roman" w:hAnsi="Times New Roman" w:cs="Times New Roman"/>
          <w:sz w:val="28"/>
          <w:szCs w:val="28"/>
        </w:rPr>
        <w:t>Территориальное положение</w:t>
      </w:r>
      <w:r w:rsidR="00655466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E167D5">
        <w:rPr>
          <w:rFonts w:ascii="Times New Roman" w:hAnsi="Times New Roman" w:cs="Times New Roman"/>
          <w:sz w:val="28"/>
          <w:szCs w:val="28"/>
        </w:rPr>
        <w:t xml:space="preserve"> можно расценивать как</w:t>
      </w:r>
      <w:r w:rsidRPr="001A2BE6">
        <w:rPr>
          <w:rFonts w:ascii="Times New Roman" w:hAnsi="Times New Roman" w:cs="Times New Roman"/>
          <w:sz w:val="28"/>
          <w:szCs w:val="28"/>
        </w:rPr>
        <w:t xml:space="preserve"> выгодное,</w:t>
      </w:r>
      <w:r w:rsidR="00BE5332">
        <w:rPr>
          <w:rFonts w:ascii="Times New Roman" w:hAnsi="Times New Roman" w:cs="Times New Roman"/>
          <w:sz w:val="28"/>
          <w:szCs w:val="28"/>
        </w:rPr>
        <w:t xml:space="preserve"> так как школа располагается недалеко от съезда с Октябрьского моста</w:t>
      </w:r>
      <w:r w:rsidR="007A58A7">
        <w:rPr>
          <w:rFonts w:ascii="Times New Roman" w:hAnsi="Times New Roman" w:cs="Times New Roman"/>
          <w:sz w:val="28"/>
          <w:szCs w:val="28"/>
        </w:rPr>
        <w:t xml:space="preserve"> и главной транспортной артерии правобережья – проспекта </w:t>
      </w:r>
      <w:r w:rsidR="00207269">
        <w:rPr>
          <w:rFonts w:ascii="Times New Roman" w:hAnsi="Times New Roman" w:cs="Times New Roman"/>
          <w:sz w:val="28"/>
          <w:szCs w:val="28"/>
        </w:rPr>
        <w:t xml:space="preserve"> имени газеты «</w:t>
      </w:r>
      <w:r w:rsidR="007A58A7">
        <w:rPr>
          <w:rFonts w:ascii="Times New Roman" w:hAnsi="Times New Roman" w:cs="Times New Roman"/>
          <w:sz w:val="28"/>
          <w:szCs w:val="28"/>
        </w:rPr>
        <w:t>Красноярский рабочий</w:t>
      </w:r>
      <w:r w:rsidR="00207269">
        <w:rPr>
          <w:rFonts w:ascii="Times New Roman" w:hAnsi="Times New Roman" w:cs="Times New Roman"/>
          <w:sz w:val="28"/>
          <w:szCs w:val="28"/>
        </w:rPr>
        <w:t>»</w:t>
      </w:r>
      <w:r w:rsidR="007A58A7">
        <w:rPr>
          <w:rFonts w:ascii="Times New Roman" w:hAnsi="Times New Roman" w:cs="Times New Roman"/>
          <w:sz w:val="28"/>
          <w:szCs w:val="28"/>
        </w:rPr>
        <w:t>.</w:t>
      </w:r>
      <w:r w:rsidR="007621B1">
        <w:rPr>
          <w:rFonts w:ascii="Times New Roman" w:hAnsi="Times New Roman" w:cs="Times New Roman"/>
          <w:sz w:val="28"/>
          <w:szCs w:val="28"/>
        </w:rPr>
        <w:t xml:space="preserve"> </w:t>
      </w:r>
      <w:r w:rsidR="007A58A7">
        <w:rPr>
          <w:rFonts w:ascii="Times New Roman" w:hAnsi="Times New Roman" w:cs="Times New Roman"/>
          <w:sz w:val="28"/>
          <w:szCs w:val="28"/>
        </w:rPr>
        <w:t>Р</w:t>
      </w:r>
      <w:r w:rsidR="00BE5332">
        <w:rPr>
          <w:rFonts w:ascii="Times New Roman" w:hAnsi="Times New Roman" w:cs="Times New Roman"/>
          <w:sz w:val="28"/>
          <w:szCs w:val="28"/>
        </w:rPr>
        <w:t>ядом построен новый жилищный комплекс «Коломенские высотки»</w:t>
      </w:r>
      <w:r w:rsidR="007A58A7">
        <w:rPr>
          <w:rFonts w:ascii="Times New Roman" w:hAnsi="Times New Roman" w:cs="Times New Roman"/>
          <w:sz w:val="28"/>
          <w:szCs w:val="28"/>
        </w:rPr>
        <w:t>, где основными жильцами являются семьи с детьми.</w:t>
      </w:r>
      <w:r w:rsidR="000A32AD">
        <w:rPr>
          <w:rFonts w:ascii="Times New Roman" w:hAnsi="Times New Roman" w:cs="Times New Roman"/>
          <w:sz w:val="28"/>
          <w:szCs w:val="28"/>
        </w:rPr>
        <w:t xml:space="preserve"> </w:t>
      </w:r>
      <w:r w:rsidR="00655466">
        <w:rPr>
          <w:rFonts w:ascii="Times New Roman" w:hAnsi="Times New Roman" w:cs="Times New Roman"/>
          <w:sz w:val="28"/>
          <w:szCs w:val="28"/>
        </w:rPr>
        <w:t>С другой стороны</w:t>
      </w:r>
      <w:r w:rsidR="00425185">
        <w:rPr>
          <w:rFonts w:ascii="Times New Roman" w:hAnsi="Times New Roman" w:cs="Times New Roman"/>
          <w:sz w:val="28"/>
          <w:szCs w:val="28"/>
        </w:rPr>
        <w:t xml:space="preserve"> и</w:t>
      </w:r>
      <w:r w:rsidR="00425185" w:rsidRPr="00882136">
        <w:rPr>
          <w:rFonts w:ascii="Times New Roman" w:hAnsi="Times New Roman" w:cs="Times New Roman"/>
          <w:sz w:val="28"/>
          <w:szCs w:val="28"/>
        </w:rPr>
        <w:t>нфраструктурное</w:t>
      </w:r>
      <w:r w:rsidR="00425185">
        <w:rPr>
          <w:rFonts w:ascii="Times New Roman" w:hAnsi="Times New Roman" w:cs="Times New Roman"/>
          <w:sz w:val="28"/>
          <w:szCs w:val="28"/>
        </w:rPr>
        <w:t xml:space="preserve"> т</w:t>
      </w:r>
      <w:r w:rsidR="00D17B00" w:rsidRPr="00882136">
        <w:rPr>
          <w:rFonts w:ascii="Times New Roman" w:hAnsi="Times New Roman" w:cs="Times New Roman"/>
          <w:sz w:val="28"/>
          <w:szCs w:val="28"/>
        </w:rPr>
        <w:t xml:space="preserve">ерриториальное положение не </w:t>
      </w:r>
      <w:r w:rsidR="00882136">
        <w:rPr>
          <w:rFonts w:ascii="Times New Roman" w:hAnsi="Times New Roman" w:cs="Times New Roman"/>
          <w:sz w:val="28"/>
          <w:szCs w:val="28"/>
        </w:rPr>
        <w:t xml:space="preserve"> совсем «удачно</w:t>
      </w:r>
      <w:r w:rsidR="00D17B00" w:rsidRPr="00882136">
        <w:rPr>
          <w:rFonts w:ascii="Times New Roman" w:hAnsi="Times New Roman" w:cs="Times New Roman"/>
          <w:sz w:val="28"/>
          <w:szCs w:val="28"/>
        </w:rPr>
        <w:t>е</w:t>
      </w:r>
      <w:r w:rsidR="00882136">
        <w:rPr>
          <w:rFonts w:ascii="Times New Roman" w:hAnsi="Times New Roman" w:cs="Times New Roman"/>
          <w:sz w:val="28"/>
          <w:szCs w:val="28"/>
        </w:rPr>
        <w:t>»</w:t>
      </w:r>
      <w:r w:rsidR="007A58A7">
        <w:rPr>
          <w:rFonts w:ascii="Times New Roman" w:hAnsi="Times New Roman" w:cs="Times New Roman"/>
          <w:sz w:val="28"/>
          <w:szCs w:val="28"/>
        </w:rPr>
        <w:t>, в ста метрах от ш</w:t>
      </w:r>
      <w:r w:rsidR="00BE5332">
        <w:rPr>
          <w:rFonts w:ascii="Times New Roman" w:hAnsi="Times New Roman" w:cs="Times New Roman"/>
          <w:sz w:val="28"/>
          <w:szCs w:val="28"/>
        </w:rPr>
        <w:t>колы располагается Правобережный городской дворец культуры, в шаговой доступности находятся Дом детства и юношества №2, молодежный военно-спортивный центр «Патриот»,</w:t>
      </w:r>
      <w:r w:rsidR="00762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466" w:rsidRPr="0088213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82136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E14EC5">
        <w:rPr>
          <w:rFonts w:ascii="Times New Roman" w:hAnsi="Times New Roman" w:cs="Times New Roman"/>
          <w:sz w:val="28"/>
          <w:szCs w:val="28"/>
        </w:rPr>
        <w:t>,</w:t>
      </w:r>
      <w:r w:rsidR="00655466" w:rsidRPr="00882136">
        <w:rPr>
          <w:rFonts w:ascii="Times New Roman" w:hAnsi="Times New Roman" w:cs="Times New Roman"/>
          <w:sz w:val="28"/>
          <w:szCs w:val="28"/>
        </w:rPr>
        <w:t xml:space="preserve"> является конкурентным моментом.  </w:t>
      </w:r>
    </w:p>
    <w:p w:rsidR="00496DB0" w:rsidRDefault="007C521E" w:rsidP="00A77AC3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2136">
        <w:rPr>
          <w:sz w:val="28"/>
          <w:szCs w:val="28"/>
        </w:rPr>
        <w:t xml:space="preserve">В настоящее время существует необходимость приоритетного внимания администрации и педагогического коллектива к качеству развития предпрофессиональной и </w:t>
      </w:r>
      <w:r w:rsidR="00E1182F" w:rsidRPr="00882136">
        <w:rPr>
          <w:sz w:val="28"/>
          <w:szCs w:val="28"/>
        </w:rPr>
        <w:t xml:space="preserve">общеразвивающей </w:t>
      </w:r>
      <w:r w:rsidR="005857E9" w:rsidRPr="00882136">
        <w:rPr>
          <w:sz w:val="28"/>
          <w:szCs w:val="28"/>
        </w:rPr>
        <w:t>составляющей</w:t>
      </w:r>
      <w:r w:rsidRPr="00882136">
        <w:rPr>
          <w:sz w:val="28"/>
          <w:szCs w:val="28"/>
        </w:rPr>
        <w:t xml:space="preserve"> образования в системе обучения</w:t>
      </w:r>
      <w:r w:rsidR="00E1182F" w:rsidRPr="00882136">
        <w:rPr>
          <w:sz w:val="28"/>
          <w:szCs w:val="28"/>
        </w:rPr>
        <w:t xml:space="preserve">. </w:t>
      </w:r>
      <w:r w:rsidRPr="00882136">
        <w:rPr>
          <w:sz w:val="28"/>
          <w:szCs w:val="28"/>
        </w:rPr>
        <w:t>Необходи</w:t>
      </w:r>
      <w:r w:rsidR="00412937">
        <w:rPr>
          <w:sz w:val="28"/>
          <w:szCs w:val="28"/>
        </w:rPr>
        <w:t xml:space="preserve">мым является вопрос </w:t>
      </w:r>
      <w:r w:rsidR="005857E9" w:rsidRPr="00882136">
        <w:rPr>
          <w:sz w:val="28"/>
          <w:szCs w:val="28"/>
        </w:rPr>
        <w:t>расширен</w:t>
      </w:r>
      <w:r w:rsidR="00E14EC5">
        <w:rPr>
          <w:sz w:val="28"/>
          <w:szCs w:val="28"/>
        </w:rPr>
        <w:t>ия</w:t>
      </w:r>
      <w:r w:rsidR="002218DA">
        <w:rPr>
          <w:sz w:val="28"/>
          <w:szCs w:val="28"/>
        </w:rPr>
        <w:t xml:space="preserve"> образовательного потенциала,</w:t>
      </w:r>
      <w:r w:rsidR="000A32AD">
        <w:rPr>
          <w:sz w:val="28"/>
          <w:szCs w:val="28"/>
        </w:rPr>
        <w:t xml:space="preserve"> </w:t>
      </w:r>
      <w:r w:rsidR="002218DA">
        <w:rPr>
          <w:sz w:val="28"/>
          <w:szCs w:val="28"/>
        </w:rPr>
        <w:t>открытия</w:t>
      </w:r>
      <w:r w:rsidR="000A32AD">
        <w:rPr>
          <w:sz w:val="28"/>
          <w:szCs w:val="28"/>
        </w:rPr>
        <w:t xml:space="preserve"> </w:t>
      </w:r>
      <w:r w:rsidR="005857E9" w:rsidRPr="00882136">
        <w:rPr>
          <w:sz w:val="28"/>
          <w:szCs w:val="28"/>
        </w:rPr>
        <w:t>новых дополнительных</w:t>
      </w:r>
      <w:r w:rsidR="000A32AD">
        <w:rPr>
          <w:sz w:val="28"/>
          <w:szCs w:val="28"/>
        </w:rPr>
        <w:t xml:space="preserve"> </w:t>
      </w:r>
      <w:r w:rsidR="00E1182F" w:rsidRPr="00882136">
        <w:rPr>
          <w:sz w:val="28"/>
          <w:szCs w:val="28"/>
        </w:rPr>
        <w:t>общеразвивающих</w:t>
      </w:r>
      <w:r w:rsidR="002218DA">
        <w:rPr>
          <w:sz w:val="28"/>
          <w:szCs w:val="28"/>
        </w:rPr>
        <w:t xml:space="preserve"> программ, сохранения</w:t>
      </w:r>
      <w:r w:rsidRPr="00882136">
        <w:rPr>
          <w:sz w:val="28"/>
          <w:szCs w:val="28"/>
        </w:rPr>
        <w:t xml:space="preserve"> и расшир</w:t>
      </w:r>
      <w:r w:rsidR="002218DA">
        <w:rPr>
          <w:sz w:val="28"/>
          <w:szCs w:val="28"/>
        </w:rPr>
        <w:t>ения</w:t>
      </w:r>
      <w:r w:rsidR="00882136" w:rsidRPr="00882136">
        <w:rPr>
          <w:sz w:val="28"/>
          <w:szCs w:val="28"/>
        </w:rPr>
        <w:t xml:space="preserve"> фондов </w:t>
      </w:r>
      <w:r w:rsidR="002218DA">
        <w:rPr>
          <w:sz w:val="28"/>
          <w:szCs w:val="28"/>
        </w:rPr>
        <w:t>школьной библиотеки, открытия</w:t>
      </w:r>
      <w:r w:rsidR="00882136" w:rsidRPr="00882136">
        <w:rPr>
          <w:sz w:val="28"/>
          <w:szCs w:val="28"/>
        </w:rPr>
        <w:t xml:space="preserve"> электронной  цифровой библиотечной системы.</w:t>
      </w:r>
    </w:p>
    <w:p w:rsidR="00412937" w:rsidRDefault="00E14EC5" w:rsidP="00A77AC3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совершенствования</w:t>
      </w:r>
      <w:r w:rsidR="00496DB0" w:rsidRPr="00921F5A">
        <w:rPr>
          <w:sz w:val="28"/>
          <w:szCs w:val="28"/>
        </w:rPr>
        <w:t xml:space="preserve"> материально-технической базы школы, необходимой для обеспечения эффективной реализации образовательных программ, расширения потенциала образовательного процесса, школой планируется приобретение нового оборудования, приобретение новых музыкальных инструментов, обновление натюрмортного фондов и пошив сценических к</w:t>
      </w:r>
      <w:r w:rsidR="00412937">
        <w:rPr>
          <w:sz w:val="28"/>
          <w:szCs w:val="28"/>
        </w:rPr>
        <w:t>остюмов для коллективов детского</w:t>
      </w:r>
      <w:r w:rsidR="00496DB0" w:rsidRPr="00921F5A">
        <w:rPr>
          <w:sz w:val="28"/>
          <w:szCs w:val="28"/>
        </w:rPr>
        <w:t xml:space="preserve"> оркестра</w:t>
      </w:r>
      <w:r w:rsidR="00412937">
        <w:rPr>
          <w:sz w:val="28"/>
          <w:szCs w:val="28"/>
        </w:rPr>
        <w:t xml:space="preserve"> русских н</w:t>
      </w:r>
      <w:r w:rsidR="002218DA">
        <w:rPr>
          <w:sz w:val="28"/>
          <w:szCs w:val="28"/>
        </w:rPr>
        <w:t>ародных инструментов и народных ансамблей</w:t>
      </w:r>
      <w:r w:rsidR="00496DB0" w:rsidRPr="00921F5A">
        <w:rPr>
          <w:sz w:val="28"/>
          <w:szCs w:val="28"/>
        </w:rPr>
        <w:t xml:space="preserve">.  </w:t>
      </w:r>
    </w:p>
    <w:p w:rsidR="00496DB0" w:rsidRPr="00921F5A" w:rsidRDefault="00496DB0" w:rsidP="00A77AC3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F5A">
        <w:rPr>
          <w:sz w:val="28"/>
          <w:szCs w:val="28"/>
        </w:rPr>
        <w:t xml:space="preserve">Планируемые мероприятия: - </w:t>
      </w:r>
      <w:r w:rsidR="00412937">
        <w:rPr>
          <w:sz w:val="28"/>
          <w:szCs w:val="28"/>
        </w:rPr>
        <w:t>разработка инд</w:t>
      </w:r>
      <w:r w:rsidR="005B7761">
        <w:rPr>
          <w:sz w:val="28"/>
          <w:szCs w:val="28"/>
        </w:rPr>
        <w:t>ивидуального стиля учреждения (</w:t>
      </w:r>
      <w:r w:rsidR="00412937">
        <w:rPr>
          <w:sz w:val="28"/>
          <w:szCs w:val="28"/>
        </w:rPr>
        <w:t xml:space="preserve">разработка бренд – бука, оформление внутренних помещений учреждения в единой стилистике, работа над </w:t>
      </w:r>
      <w:r w:rsidR="002218DA">
        <w:rPr>
          <w:sz w:val="28"/>
          <w:szCs w:val="28"/>
        </w:rPr>
        <w:t>имиджем сотрудников учреждения)</w:t>
      </w:r>
      <w:r w:rsidR="00412937">
        <w:rPr>
          <w:sz w:val="28"/>
          <w:szCs w:val="28"/>
        </w:rPr>
        <w:t>,</w:t>
      </w:r>
      <w:r w:rsidR="006063DC">
        <w:rPr>
          <w:sz w:val="28"/>
          <w:szCs w:val="28"/>
        </w:rPr>
        <w:t xml:space="preserve"> </w:t>
      </w:r>
      <w:r w:rsidR="00412937">
        <w:rPr>
          <w:sz w:val="28"/>
          <w:szCs w:val="28"/>
        </w:rPr>
        <w:t xml:space="preserve">участие в </w:t>
      </w:r>
      <w:proofErr w:type="spellStart"/>
      <w:r w:rsidR="00412937">
        <w:rPr>
          <w:sz w:val="28"/>
          <w:szCs w:val="28"/>
        </w:rPr>
        <w:t>грантовых</w:t>
      </w:r>
      <w:proofErr w:type="spellEnd"/>
      <w:r w:rsidR="00412937">
        <w:rPr>
          <w:sz w:val="28"/>
          <w:szCs w:val="28"/>
        </w:rPr>
        <w:t xml:space="preserve"> программах по привлечению сре</w:t>
      </w:r>
      <w:proofErr w:type="gramStart"/>
      <w:r w:rsidR="00412937">
        <w:rPr>
          <w:sz w:val="28"/>
          <w:szCs w:val="28"/>
        </w:rPr>
        <w:t>дств дл</w:t>
      </w:r>
      <w:proofErr w:type="gramEnd"/>
      <w:r w:rsidR="00412937">
        <w:rPr>
          <w:sz w:val="28"/>
          <w:szCs w:val="28"/>
        </w:rPr>
        <w:t xml:space="preserve">я реализации социально-культурных проектов, </w:t>
      </w:r>
      <w:r w:rsidRPr="00921F5A">
        <w:rPr>
          <w:sz w:val="28"/>
          <w:szCs w:val="28"/>
        </w:rPr>
        <w:t xml:space="preserve">разработка программы приобретений музыкальных инструментов за счет бюджетных и внебюджетных средств. В соответствии с санитарно-гигиеническими требованиями к учреждениям дополнительного образования, все помещения школы должны соответствовать санитарным нормам и ежегодно подлежать текущему ремонту. </w:t>
      </w:r>
    </w:p>
    <w:p w:rsidR="00496DB0" w:rsidRPr="00921F5A" w:rsidRDefault="00496DB0" w:rsidP="00A77AC3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21F5A">
        <w:rPr>
          <w:sz w:val="28"/>
          <w:szCs w:val="28"/>
        </w:rPr>
        <w:t>В целях повышения эффективности презентации деятельности школы и ее результатов</w:t>
      </w:r>
      <w:r w:rsidR="00E14EC5">
        <w:rPr>
          <w:sz w:val="28"/>
          <w:szCs w:val="28"/>
        </w:rPr>
        <w:t>,</w:t>
      </w:r>
      <w:r w:rsidRPr="00921F5A">
        <w:rPr>
          <w:sz w:val="28"/>
          <w:szCs w:val="28"/>
        </w:rPr>
        <w:t xml:space="preserve"> родителям обучающихся, общественности, а также для поддержки имиджа, Школа намерена проводить целенаправленную работу</w:t>
      </w:r>
      <w:r w:rsidR="00412937">
        <w:rPr>
          <w:sz w:val="28"/>
          <w:szCs w:val="28"/>
        </w:rPr>
        <w:t xml:space="preserve"> по ряду ключевых направлений:</w:t>
      </w:r>
      <w:r w:rsidR="006063DC">
        <w:rPr>
          <w:sz w:val="28"/>
          <w:szCs w:val="28"/>
        </w:rPr>
        <w:t xml:space="preserve"> </w:t>
      </w:r>
      <w:r w:rsidR="00412937">
        <w:rPr>
          <w:sz w:val="28"/>
          <w:szCs w:val="28"/>
        </w:rPr>
        <w:t>о</w:t>
      </w:r>
      <w:r w:rsidRPr="00921F5A">
        <w:rPr>
          <w:sz w:val="28"/>
          <w:szCs w:val="28"/>
        </w:rPr>
        <w:t>рганизация и проведение экспозиций детских творческих работ (на городских выст</w:t>
      </w:r>
      <w:r w:rsidR="00412937">
        <w:rPr>
          <w:sz w:val="28"/>
          <w:szCs w:val="28"/>
        </w:rPr>
        <w:t>авочных площадках, стендах);  о</w:t>
      </w:r>
      <w:r w:rsidRPr="00921F5A">
        <w:rPr>
          <w:sz w:val="28"/>
          <w:szCs w:val="28"/>
        </w:rPr>
        <w:t>рганизация и проведение на регулярной основе концертной деятельности</w:t>
      </w:r>
      <w:r w:rsidR="00412937">
        <w:rPr>
          <w:sz w:val="28"/>
          <w:szCs w:val="28"/>
        </w:rPr>
        <w:t xml:space="preserve"> на различных площадках города;</w:t>
      </w:r>
      <w:proofErr w:type="gramEnd"/>
      <w:r w:rsidR="00412937">
        <w:rPr>
          <w:sz w:val="28"/>
          <w:szCs w:val="28"/>
        </w:rPr>
        <w:t xml:space="preserve"> в</w:t>
      </w:r>
      <w:r w:rsidRPr="00921F5A">
        <w:rPr>
          <w:sz w:val="28"/>
          <w:szCs w:val="28"/>
        </w:rPr>
        <w:t xml:space="preserve">едение сайта Школы, ведение </w:t>
      </w:r>
      <w:r w:rsidR="00BD006D">
        <w:rPr>
          <w:sz w:val="28"/>
          <w:szCs w:val="28"/>
        </w:rPr>
        <w:t xml:space="preserve">страниц в социальных сетях </w:t>
      </w:r>
      <w:r w:rsidRPr="00921F5A">
        <w:rPr>
          <w:sz w:val="28"/>
          <w:szCs w:val="28"/>
        </w:rPr>
        <w:t xml:space="preserve"> Интернет. Также представляется целесообразным продолжать уделять внимание подбору кадров для работы в школе и сохранить финансовые затраты на совершенствование материально-технической базы на существующем уровне. Именно эти два аспекта укрепляют положение Школы искусств на рынке дополнительных образовательных услуг. На основании вышеизложенного можно сделать </w:t>
      </w:r>
      <w:r w:rsidRPr="00921F5A">
        <w:rPr>
          <w:sz w:val="28"/>
          <w:szCs w:val="28"/>
        </w:rPr>
        <w:lastRenderedPageBreak/>
        <w:t>прогноз перспектив работы Школы на период действия Программы и оценить их как стабильные.</w:t>
      </w:r>
    </w:p>
    <w:p w:rsidR="006F0F22" w:rsidRDefault="006F0F22" w:rsidP="00BD006D">
      <w:pPr>
        <w:pStyle w:val="msonospacingmrcssattr"/>
        <w:shd w:val="clear" w:color="auto" w:fill="FFFFFF"/>
        <w:spacing w:line="360" w:lineRule="auto"/>
        <w:rPr>
          <w:b/>
          <w:sz w:val="28"/>
          <w:szCs w:val="28"/>
        </w:rPr>
        <w:sectPr w:rsidR="006F0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46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2554"/>
        <w:gridCol w:w="41"/>
        <w:gridCol w:w="1660"/>
        <w:gridCol w:w="1276"/>
        <w:gridCol w:w="2693"/>
        <w:gridCol w:w="1701"/>
        <w:gridCol w:w="2260"/>
      </w:tblGrid>
      <w:tr w:rsidR="00BD006D" w:rsidRPr="00A77AC3" w:rsidTr="00BD006D">
        <w:trPr>
          <w:trHeight w:val="422"/>
        </w:trPr>
        <w:tc>
          <w:tcPr>
            <w:tcW w:w="16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06D" w:rsidRPr="00A77AC3" w:rsidRDefault="00BD006D" w:rsidP="00BD006D">
            <w:pPr>
              <w:pStyle w:val="1"/>
              <w:numPr>
                <w:ilvl w:val="0"/>
                <w:numId w:val="0"/>
              </w:numPr>
              <w:ind w:left="720"/>
              <w:outlineLvl w:val="0"/>
              <w:rPr>
                <w:rFonts w:ascii="Times New Roman" w:hAnsi="Times New Roman" w:cs="Times New Roman"/>
              </w:rPr>
            </w:pPr>
            <w:bookmarkStart w:id="1" w:name="_Toc59035507"/>
            <w:r w:rsidRPr="00A77AC3">
              <w:rPr>
                <w:rFonts w:ascii="Times New Roman" w:hAnsi="Times New Roman" w:cs="Times New Roman"/>
              </w:rPr>
              <w:lastRenderedPageBreak/>
              <w:t>Мероприятия по реализации Программы развития</w:t>
            </w:r>
            <w:bookmarkEnd w:id="1"/>
          </w:p>
        </w:tc>
      </w:tr>
      <w:tr w:rsidR="00BD006D" w:rsidRPr="00A77AC3" w:rsidTr="00BD006D">
        <w:trPr>
          <w:trHeight w:val="462"/>
        </w:trPr>
        <w:tc>
          <w:tcPr>
            <w:tcW w:w="16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Pr="00A77AC3" w:rsidRDefault="00BD006D" w:rsidP="00BD006D">
            <w:pPr>
              <w:pStyle w:val="a5"/>
              <w:numPr>
                <w:ilvl w:val="0"/>
                <w:numId w:val="16"/>
              </w:num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методов и приемов, способствующих повышению качества реализации образовательн</w:t>
            </w:r>
            <w:r w:rsidR="007D1D3E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D3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BD006D" w:rsidRPr="00A77AC3" w:rsidRDefault="00BD006D" w:rsidP="00BD006D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75A8" w:rsidRPr="00A77AC3" w:rsidTr="00A075A8">
        <w:trPr>
          <w:trHeight w:val="6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75A8" w:rsidRPr="00A77AC3" w:rsidTr="00A075A8">
        <w:trPr>
          <w:trHeight w:val="6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действующих 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предпрофессиональных и общеразвивающих образовательных программ, программ учебных предметов;</w:t>
            </w:r>
          </w:p>
          <w:p w:rsidR="00A075A8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оптимизация учебного процесса с использованием методов и инструментов  бережливого производства.</w:t>
            </w:r>
          </w:p>
          <w:p w:rsidR="00A075A8" w:rsidRPr="00D22031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с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оздание условий для реализации </w:t>
            </w:r>
            <w:proofErr w:type="spellStart"/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пользующихся особым спросом у потребителя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A075A8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«Эстрадный вокал», </w:t>
            </w:r>
          </w:p>
          <w:p w:rsidR="00A075A8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«Компьютерная музыка»</w:t>
            </w:r>
          </w:p>
          <w:p w:rsidR="00DA3788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разработка и внед</w:t>
            </w:r>
            <w:r w:rsidR="00E9340B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программ для детей с ОВЗ.</w:t>
            </w:r>
          </w:p>
          <w:p w:rsidR="00A075A8" w:rsidRPr="00A77AC3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С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оздание условий для проектной и исследовательской деятельности преподавателей.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8" w:rsidRDefault="00DA378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788" w:rsidRDefault="00964433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новых форм </w:t>
            </w:r>
            <w:r>
              <w:t xml:space="preserve"> </w:t>
            </w:r>
            <w:proofErr w:type="gramStart"/>
            <w:r w:rsidR="00E93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gramEnd"/>
            <w:r w:rsidRPr="0096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документаоборот</w:t>
            </w:r>
            <w:r w:rsidR="00E93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DA3788" w:rsidRDefault="00DA378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788" w:rsidRDefault="00DA378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788" w:rsidRDefault="00235A01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3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обмена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разными структурами учреждения.</w:t>
            </w:r>
          </w:p>
          <w:p w:rsidR="00DA3788" w:rsidRDefault="00DA378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788" w:rsidRDefault="00D27B07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рекламы о</w:t>
            </w:r>
            <w:r w:rsidR="00DA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 на доступных ресурсах,</w:t>
            </w:r>
          </w:p>
          <w:p w:rsidR="00DA3788" w:rsidRDefault="00DA378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788" w:rsidRDefault="00D27B07" w:rsidP="00DA37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программы; создание </w:t>
            </w:r>
            <w:r w:rsidR="00DA3788">
              <w:t xml:space="preserve"> </w:t>
            </w:r>
            <w:r w:rsidR="00DA3788" w:rsidRPr="00DA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базы </w:t>
            </w:r>
            <w:r w:rsidR="00DA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условий для ее реализации</w:t>
            </w:r>
          </w:p>
          <w:p w:rsidR="00DA3788" w:rsidRPr="00A77AC3" w:rsidRDefault="00DA3788" w:rsidP="00DA37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A8" w:rsidRPr="00A77AC3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AC3">
              <w:rPr>
                <w:rFonts w:ascii="Times New Roman" w:hAnsi="Times New Roman" w:cs="Times New Roman"/>
                <w:sz w:val="24"/>
                <w:szCs w:val="24"/>
              </w:rPr>
              <w:t>ткрыты новые специальности  на музыкальном отделении и разработаны соответствующие программы.</w:t>
            </w:r>
          </w:p>
          <w:p w:rsidR="00A075A8" w:rsidRPr="00A77AC3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корректировка 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существующих предпрофессиональных и общеразвивающих образовательных программ, и программ учебных предметов.</w:t>
            </w:r>
          </w:p>
          <w:p w:rsidR="00A075A8" w:rsidRPr="00A77AC3" w:rsidRDefault="00A075A8" w:rsidP="00A075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творческие проектные объединения преподавателей для проектно-исследовательской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A8" w:rsidRPr="00A77AC3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реализация  программ.</w:t>
            </w:r>
          </w:p>
          <w:p w:rsidR="00D27B07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07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88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 учебного процесса с </w:t>
            </w:r>
            <w:r w:rsidR="00DA3788">
              <w:rPr>
                <w:rFonts w:ascii="Times New Roman" w:hAnsi="Times New Roman" w:cs="Times New Roman"/>
                <w:sz w:val="24"/>
                <w:szCs w:val="24"/>
              </w:rPr>
              <w:t>учетом системы</w:t>
            </w:r>
            <w:r>
              <w:t xml:space="preserve"> </w:t>
            </w:r>
            <w:r w:rsidRPr="00D27B07">
              <w:rPr>
                <w:rFonts w:ascii="Times New Roman" w:hAnsi="Times New Roman" w:cs="Times New Roman"/>
                <w:sz w:val="24"/>
                <w:szCs w:val="24"/>
              </w:rPr>
              <w:t>бережливого производства</w:t>
            </w:r>
            <w:r w:rsidR="0023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07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07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07" w:rsidRDefault="00D27B07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A8" w:rsidRPr="00A77AC3" w:rsidRDefault="00A075A8" w:rsidP="00A075A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увеличение проектных и исследовательских работ. </w:t>
            </w:r>
          </w:p>
          <w:p w:rsidR="00A075A8" w:rsidRPr="00A77AC3" w:rsidRDefault="00A075A8" w:rsidP="00A075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A8" w:rsidRDefault="00A075A8" w:rsidP="00A075A8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2021-2023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75A8" w:rsidRPr="00A77AC3" w:rsidRDefault="00A075A8" w:rsidP="00A075A8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A8" w:rsidRPr="00A77AC3" w:rsidRDefault="00DA3788" w:rsidP="00A075A8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075A8" w:rsidRPr="00A77AC3" w:rsidTr="00BD006D">
        <w:trPr>
          <w:trHeight w:val="666"/>
        </w:trPr>
        <w:tc>
          <w:tcPr>
            <w:tcW w:w="16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pStyle w:val="a5"/>
              <w:numPr>
                <w:ilvl w:val="0"/>
                <w:numId w:val="16"/>
              </w:num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</w:t>
            </w:r>
            <w:r w:rsidR="00C2272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</w:t>
            </w: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формирование </w:t>
            </w:r>
            <w:r w:rsidR="00C2272B">
              <w:rPr>
                <w:rFonts w:ascii="Times New Roman" w:hAnsi="Times New Roman" w:cs="Times New Roman"/>
                <w:b/>
                <w:sz w:val="24"/>
                <w:szCs w:val="24"/>
              </w:rPr>
              <w:t>как профессиональных, так и личностных компетенций</w:t>
            </w: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75A8" w:rsidRPr="00A77AC3" w:rsidRDefault="00A075A8" w:rsidP="00A075A8">
            <w:pPr>
              <w:tabs>
                <w:tab w:val="num" w:pos="3403"/>
              </w:tabs>
              <w:spacing w:after="0" w:line="25" w:lineRule="atLeast"/>
              <w:ind w:left="32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86C" w:rsidRPr="00A77AC3" w:rsidTr="0077486C">
        <w:trPr>
          <w:trHeight w:val="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6C" w:rsidRPr="00A77AC3" w:rsidRDefault="0077486C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6C" w:rsidRPr="00910B59" w:rsidRDefault="00A451C5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7486C"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77486C"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одготовка  учащихся для дальнейшего </w:t>
            </w:r>
            <w:r w:rsidR="00774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профессионального </w:t>
            </w:r>
            <w:r w:rsidR="0077486C"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образования;</w:t>
            </w:r>
          </w:p>
          <w:p w:rsidR="0077486C" w:rsidRPr="00910B59" w:rsidRDefault="00A451C5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r w:rsidR="00DA3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486C"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Обеспечения качества и преемственности в реализации предпрофессиональных программ;</w:t>
            </w:r>
          </w:p>
          <w:p w:rsidR="00200B8D" w:rsidRDefault="00A451C5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</w:t>
            </w:r>
            <w:r w:rsidR="00DA3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486C"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учащихся в городских мероприятиях, концертах, выставках, конкурсах различных уровней; - организация творческих встреч с деятелями искусства, преподавателями и студентами </w:t>
            </w:r>
            <w:r w:rsidR="0046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профессиональных учебных заведений.</w:t>
            </w:r>
            <w:r w:rsidR="0077486C"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B8D" w:rsidRDefault="00A451C5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DA3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200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овые мероприятия воспитательной направленности</w:t>
            </w:r>
            <w:r w:rsidR="00C22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2272B" w:rsidRDefault="00C2272B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редколлегия по созданию школьной газеты.</w:t>
            </w:r>
          </w:p>
          <w:p w:rsidR="00C2272B" w:rsidRDefault="00C2272B" w:rsidP="00C22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«Классика без фрака» или «Фуги-буги»</w:t>
            </w:r>
          </w:p>
          <w:p w:rsidR="00C2272B" w:rsidRPr="00910B59" w:rsidRDefault="00C2272B" w:rsidP="00C22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«Мама, папа, я – музыкальная семья»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6C" w:rsidRDefault="00D27B07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учащимися и преподавателями мастер-классов, творческих школ, консультация у ведущих преподавателей не только города Красноярска, но и за его пределами</w:t>
            </w:r>
          </w:p>
          <w:p w:rsidR="00D27B07" w:rsidRDefault="00D27B07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D27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D27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одаренных детей для участия во всероссийских и международных творческих конкурсах за пределами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получения гранта</w:t>
            </w:r>
            <w:r w:rsidRPr="00D27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27B07" w:rsidRDefault="00D27B07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7B07" w:rsidRPr="00910B59" w:rsidRDefault="00D27B07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внеклассных мероприятий, объединяющих учащихся школы по всем отделениям.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6C" w:rsidRPr="00910B59" w:rsidRDefault="0077486C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Разработаны  критерии для анализа и оценки предпрофессиональной деятельности обучающегося;</w:t>
            </w:r>
          </w:p>
          <w:p w:rsidR="0077486C" w:rsidRPr="00910B59" w:rsidRDefault="0077486C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Систематическое участие обучающихся в Международных, краевых, городских </w:t>
            </w:r>
            <w:proofErr w:type="gramStart"/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мероприятиях</w:t>
            </w:r>
            <w:proofErr w:type="gramEnd"/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различной  направленности.</w:t>
            </w:r>
          </w:p>
          <w:p w:rsidR="0077486C" w:rsidRPr="00910B59" w:rsidRDefault="0077486C" w:rsidP="00774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творческих встреч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преподавателями и студентами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профессиональных учебных заведений в сфере искусств.</w:t>
            </w:r>
          </w:p>
          <w:p w:rsidR="0077486C" w:rsidRPr="00910B59" w:rsidRDefault="0077486C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6C" w:rsidRPr="00910B59" w:rsidRDefault="0077486C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участников городских, краевых и всероссийских мероприятий.</w:t>
            </w:r>
          </w:p>
          <w:p w:rsidR="0077486C" w:rsidRPr="00910B59" w:rsidRDefault="0077486C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Удовлетворенность </w:t>
            </w:r>
            <w:proofErr w:type="gramStart"/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своими достижениями</w:t>
            </w:r>
          </w:p>
          <w:p w:rsidR="0077486C" w:rsidRPr="00910B59" w:rsidRDefault="0077486C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Включенность в мероприятия</w:t>
            </w:r>
            <w:r w:rsidR="00D27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городского, краевого масштаба.</w:t>
            </w:r>
          </w:p>
          <w:p w:rsidR="0077486C" w:rsidRPr="00910B59" w:rsidRDefault="0077486C" w:rsidP="00910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6C" w:rsidRPr="00A77AC3" w:rsidRDefault="0077486C" w:rsidP="00A075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6C" w:rsidRPr="00A77AC3" w:rsidRDefault="0077486C" w:rsidP="00A075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7486C" w:rsidRPr="00A77AC3" w:rsidRDefault="0077486C" w:rsidP="00A075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A8" w:rsidRPr="00A77AC3" w:rsidTr="00BD006D">
        <w:trPr>
          <w:trHeight w:val="505"/>
        </w:trPr>
        <w:tc>
          <w:tcPr>
            <w:tcW w:w="16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pStyle w:val="a5"/>
              <w:numPr>
                <w:ilvl w:val="0"/>
                <w:numId w:val="16"/>
              </w:numPr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t>Выстроить систему персонифицированного профессионального развития педагогического коллектива: соответствие профессиональному стандарту педагога;</w:t>
            </w:r>
          </w:p>
        </w:tc>
      </w:tr>
      <w:tr w:rsidR="00200B8D" w:rsidRPr="00A77AC3" w:rsidTr="00200B8D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8D" w:rsidRPr="00A77AC3" w:rsidRDefault="00200B8D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A77AC3" w:rsidRDefault="00A451C5" w:rsidP="008A48ED">
            <w:pPr>
              <w:pStyle w:val="msonospacingmrcssattr"/>
              <w:shd w:val="clear" w:color="auto" w:fill="FFFFFF"/>
              <w:spacing w:before="0" w:beforeAutospacing="0" w:after="0" w:afterAutospacing="0"/>
            </w:pPr>
            <w:r>
              <w:t>а)</w:t>
            </w:r>
            <w:r w:rsidR="00DA3788">
              <w:t xml:space="preserve"> </w:t>
            </w:r>
            <w:r w:rsidR="00200B8D" w:rsidRPr="00A77AC3">
              <w:t xml:space="preserve">Повышение квалификации преподавателей в соответствии с новым профессиональным стандартом; </w:t>
            </w:r>
          </w:p>
          <w:p w:rsidR="00200B8D" w:rsidRPr="00A77AC3" w:rsidRDefault="00A451C5" w:rsidP="008A48ED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="00DA3788">
              <w:rPr>
                <w:rFonts w:eastAsia="Calibri"/>
              </w:rPr>
              <w:t xml:space="preserve"> </w:t>
            </w:r>
            <w:r w:rsidR="00200B8D" w:rsidRPr="00A77AC3">
              <w:rPr>
                <w:rFonts w:eastAsia="Calibri"/>
              </w:rPr>
              <w:t xml:space="preserve">Участие преподавателей </w:t>
            </w:r>
            <w:r w:rsidR="00200B8D" w:rsidRPr="00A77AC3">
              <w:rPr>
                <w:rFonts w:eastAsia="Calibri"/>
              </w:rPr>
              <w:lastRenderedPageBreak/>
              <w:t>школы в работе жюри городских и краевых фестивалей и конкурсов;</w:t>
            </w:r>
          </w:p>
          <w:p w:rsidR="00200B8D" w:rsidRPr="00A77AC3" w:rsidRDefault="00A451C5" w:rsidP="008A48ED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в)</w:t>
            </w:r>
            <w:r w:rsidR="00DA3788">
              <w:rPr>
                <w:rFonts w:eastAsia="Calibri"/>
              </w:rPr>
              <w:t xml:space="preserve"> </w:t>
            </w:r>
            <w:r w:rsidR="00200B8D" w:rsidRPr="00A77AC3">
              <w:rPr>
                <w:rFonts w:eastAsia="Calibri"/>
              </w:rPr>
              <w:t xml:space="preserve">Организация работы преподавателей над </w:t>
            </w:r>
            <w:r w:rsidR="008A48ED">
              <w:rPr>
                <w:rFonts w:eastAsia="Calibri"/>
              </w:rPr>
              <w:t>учебной документацией в цифровом формате</w:t>
            </w:r>
            <w:r w:rsidR="00200B8D" w:rsidRPr="00A77AC3">
              <w:rPr>
                <w:rFonts w:eastAsia="Calibri"/>
              </w:rPr>
              <w:t>;</w:t>
            </w:r>
          </w:p>
          <w:p w:rsidR="00200B8D" w:rsidRPr="00A77AC3" w:rsidRDefault="00A451C5" w:rsidP="008A48ED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г)</w:t>
            </w:r>
            <w:r w:rsidR="00DA3788">
              <w:rPr>
                <w:rFonts w:eastAsia="Calibri"/>
              </w:rPr>
              <w:t xml:space="preserve"> </w:t>
            </w:r>
            <w:r w:rsidR="00200B8D" w:rsidRPr="00A77AC3">
              <w:rPr>
                <w:rFonts w:eastAsia="Calibri"/>
              </w:rPr>
              <w:t xml:space="preserve">Создание школьной научно-методической базы, содержащей инновационные разработки преподавателей школы; </w:t>
            </w:r>
          </w:p>
          <w:p w:rsidR="00200B8D" w:rsidRPr="00A77AC3" w:rsidRDefault="00A451C5" w:rsidP="008A48ED">
            <w:pPr>
              <w:pStyle w:val="msonospacingmrcssattr"/>
              <w:shd w:val="clear" w:color="auto" w:fill="FFFFFF"/>
              <w:spacing w:before="0" w:beforeAutospacing="0" w:after="0" w:afterAutospacing="0"/>
            </w:pPr>
            <w:r>
              <w:t>д)</w:t>
            </w:r>
            <w:r w:rsidR="00DA3788">
              <w:t xml:space="preserve"> </w:t>
            </w:r>
            <w:r w:rsidR="00200B8D" w:rsidRPr="00A77AC3">
              <w:t>Организация педагогических чтений, конференций.</w:t>
            </w:r>
          </w:p>
          <w:p w:rsidR="00200B8D" w:rsidRPr="00A77AC3" w:rsidRDefault="00200B8D" w:rsidP="00A451C5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Default="00200B8D" w:rsidP="00DA3788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B8D" w:rsidRPr="00A77AC3" w:rsidRDefault="00200B8D" w:rsidP="00DA3788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40" w:rsidRPr="00A77AC3" w:rsidRDefault="00900F40" w:rsidP="00900F40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AC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осуществляется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преподавателей и концертмейстеров по всем специальностям на </w:t>
            </w:r>
            <w:r w:rsidRPr="00A77A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базе «Красноярского краевого научно-учебного центра кадров культуры»</w:t>
            </w:r>
            <w:r w:rsidR="00A4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ККИ </w:t>
            </w:r>
            <w:r w:rsidR="00DA3788">
              <w:t xml:space="preserve"> </w:t>
            </w:r>
            <w:r w:rsidR="00DA3788" w:rsidRPr="00DA3788">
              <w:rPr>
                <w:rFonts w:ascii="Times New Roman" w:eastAsia="Calibri" w:hAnsi="Times New Roman" w:cs="Times New Roman"/>
                <w:sz w:val="24"/>
                <w:szCs w:val="24"/>
              </w:rPr>
              <w:t>П.И. Иванова-</w:t>
            </w:r>
            <w:proofErr w:type="spellStart"/>
            <w:r w:rsidR="00DA3788" w:rsidRPr="00DA3788">
              <w:rPr>
                <w:rFonts w:ascii="Times New Roman" w:eastAsia="Calibri" w:hAnsi="Times New Roman" w:cs="Times New Roman"/>
                <w:sz w:val="24"/>
                <w:szCs w:val="24"/>
              </w:rPr>
              <w:t>Радкевича</w:t>
            </w:r>
            <w:proofErr w:type="spellEnd"/>
            <w:r w:rsidR="00DA3788" w:rsidRPr="00DA3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СГИИ им. Д.А. Хворостовского.</w:t>
            </w:r>
          </w:p>
          <w:p w:rsidR="00900F40" w:rsidRPr="00A77AC3" w:rsidRDefault="00900F40" w:rsidP="00900F40">
            <w:pPr>
              <w:pStyle w:val="msonospacingmrcssattr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</w:rPr>
            </w:pPr>
            <w:r w:rsidRPr="00A77AC3">
              <w:rPr>
                <w:rFonts w:eastAsia="Calibri"/>
              </w:rPr>
              <w:t>Посещение семинаров и мастер-классов, проводимых КНУЦ;</w:t>
            </w:r>
          </w:p>
          <w:p w:rsidR="00900F40" w:rsidRPr="00A77AC3" w:rsidRDefault="00900F40" w:rsidP="00900F40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проведение концертов педагогического мастерства.</w:t>
            </w:r>
          </w:p>
          <w:p w:rsidR="00900F40" w:rsidRPr="00A77AC3" w:rsidRDefault="00900F40" w:rsidP="00900F40">
            <w:pPr>
              <w:shd w:val="clear" w:color="auto" w:fill="FFFFFF"/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корректировка </w:t>
            </w:r>
            <w:r w:rsidRPr="00A77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индивидуальных планов преподавателей.</w:t>
            </w:r>
          </w:p>
          <w:p w:rsidR="00200B8D" w:rsidRPr="00A451C5" w:rsidRDefault="00900F40" w:rsidP="00A451C5">
            <w:pPr>
              <w:shd w:val="clear" w:color="auto" w:fill="FFFFFF"/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творческие проектные объединения преподавателей для проектно-исследовательской деятельности, создано </w:t>
            </w:r>
            <w:proofErr w:type="spellStart"/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внутришкольное</w:t>
            </w:r>
            <w:proofErr w:type="spellEnd"/>
            <w:r w:rsidRPr="00A7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научное издание.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Default="00200B8D" w:rsidP="00A075A8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8D" w:rsidRPr="00A77AC3" w:rsidRDefault="00200B8D" w:rsidP="00A451C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каждого преподавателя.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A77AC3" w:rsidRDefault="00D27B07" w:rsidP="00A075A8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A77AC3" w:rsidRDefault="00D27B07" w:rsidP="00A075A8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075A8" w:rsidRPr="00A77AC3" w:rsidTr="00BD006D">
        <w:trPr>
          <w:trHeight w:val="199"/>
        </w:trPr>
        <w:tc>
          <w:tcPr>
            <w:tcW w:w="16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pStyle w:val="a5"/>
              <w:numPr>
                <w:ilvl w:val="0"/>
                <w:numId w:val="16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социального партнерства и социальной активности, в том числе в рамках мероприятий различной направленности;</w:t>
            </w:r>
          </w:p>
        </w:tc>
      </w:tr>
      <w:tr w:rsidR="00A075A8" w:rsidRPr="00A77AC3" w:rsidTr="00BD006D">
        <w:trPr>
          <w:trHeight w:val="1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A8" w:rsidRPr="00A77AC3" w:rsidRDefault="00A075A8" w:rsidP="00A075A8">
            <w:p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Pr="00A77AC3" w:rsidRDefault="00A075A8" w:rsidP="00A075A8">
            <w:pPr>
              <w:pStyle w:val="msonospacingmrcssattr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A77AC3">
              <w:t>Расширение сотрудничества школы</w:t>
            </w:r>
            <w:r w:rsidR="00DA3788">
              <w:t xml:space="preserve"> с </w:t>
            </w:r>
            <w:r w:rsidRPr="00A77AC3">
              <w:t xml:space="preserve"> Колледжем искусств им. П.И. Иванова-</w:t>
            </w:r>
            <w:proofErr w:type="spellStart"/>
            <w:r w:rsidRPr="00A77AC3">
              <w:t>Радкевича</w:t>
            </w:r>
            <w:proofErr w:type="spellEnd"/>
            <w:r w:rsidRPr="00A77AC3">
              <w:t xml:space="preserve"> </w:t>
            </w:r>
            <w:proofErr w:type="spellStart"/>
            <w:r w:rsidRPr="00A77AC3">
              <w:lastRenderedPageBreak/>
              <w:t>исотрудничество</w:t>
            </w:r>
            <w:proofErr w:type="spellEnd"/>
            <w:r w:rsidRPr="00A77AC3">
              <w:t xml:space="preserve"> с СГИИ им. Д.А. Хворостовского; </w:t>
            </w:r>
          </w:p>
          <w:p w:rsidR="00A075A8" w:rsidRPr="00A77AC3" w:rsidRDefault="00A075A8" w:rsidP="00A075A8">
            <w:pPr>
              <w:pStyle w:val="Default"/>
              <w:spacing w:line="276" w:lineRule="auto"/>
              <w:ind w:firstLine="709"/>
              <w:jc w:val="both"/>
            </w:pPr>
            <w:r w:rsidRPr="00A77AC3">
              <w:t xml:space="preserve">Укрепление сотрудничество с </w:t>
            </w:r>
            <w:r>
              <w:t xml:space="preserve">Краеведческим музеем </w:t>
            </w:r>
            <w:r w:rsidRPr="00A77AC3">
              <w:t xml:space="preserve"> в рамках концертной деятельности;</w:t>
            </w:r>
          </w:p>
          <w:p w:rsidR="00A075A8" w:rsidRPr="00A77AC3" w:rsidRDefault="00A075A8" w:rsidP="00A075A8">
            <w:pPr>
              <w:pStyle w:val="Default"/>
              <w:spacing w:line="276" w:lineRule="auto"/>
              <w:ind w:firstLine="709"/>
              <w:jc w:val="both"/>
            </w:pPr>
            <w:r w:rsidRPr="00A77AC3">
              <w:t>Развитие педагогических практик студентов ККИ им П.И. « Иванова-Радкевича»;</w:t>
            </w:r>
          </w:p>
          <w:p w:rsidR="00A075A8" w:rsidRPr="00A77AC3" w:rsidRDefault="00A075A8" w:rsidP="00A075A8">
            <w:pPr>
              <w:pStyle w:val="Default"/>
              <w:jc w:val="both"/>
            </w:pPr>
          </w:p>
          <w:p w:rsidR="00A075A8" w:rsidRPr="00A77AC3" w:rsidRDefault="00A075A8" w:rsidP="00A075A8">
            <w:pPr>
              <w:pStyle w:val="Default"/>
              <w:jc w:val="both"/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Pr="00A77AC3" w:rsidRDefault="00A075A8" w:rsidP="00A075A8">
            <w:pPr>
              <w:shd w:val="clear" w:color="auto" w:fill="FFFFFF"/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Налажены ежемесячные встречи со студентами колледжа и ВУЗа, а также  </w:t>
            </w:r>
            <w:proofErr w:type="spellStart"/>
            <w:r w:rsidRPr="00A77AC3">
              <w:rPr>
                <w:rFonts w:ascii="Times New Roman" w:hAnsi="Times New Roman" w:cs="Times New Roman"/>
                <w:sz w:val="24"/>
                <w:szCs w:val="24"/>
              </w:rPr>
              <w:t>профессорско</w:t>
            </w:r>
            <w:proofErr w:type="spellEnd"/>
            <w:r w:rsidRPr="00A77AC3">
              <w:rPr>
                <w:rFonts w:ascii="Times New Roman" w:hAnsi="Times New Roman" w:cs="Times New Roman"/>
                <w:sz w:val="24"/>
                <w:szCs w:val="24"/>
              </w:rPr>
              <w:t>–педагогическим составом.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Default="00A075A8" w:rsidP="00A075A8">
            <w:pPr>
              <w:pStyle w:val="Default"/>
              <w:jc w:val="both"/>
            </w:pPr>
          </w:p>
          <w:p w:rsidR="00A075A8" w:rsidRDefault="00A075A8" w:rsidP="00A075A8">
            <w:pPr>
              <w:pStyle w:val="Default"/>
              <w:jc w:val="both"/>
            </w:pPr>
          </w:p>
          <w:p w:rsidR="00A075A8" w:rsidRDefault="00A075A8" w:rsidP="00A075A8">
            <w:pPr>
              <w:pStyle w:val="Default"/>
              <w:jc w:val="both"/>
            </w:pPr>
          </w:p>
          <w:p w:rsidR="00A075A8" w:rsidRPr="00A77AC3" w:rsidRDefault="00A075A8" w:rsidP="00A075A8">
            <w:pPr>
              <w:pStyle w:val="Default"/>
              <w:jc w:val="both"/>
            </w:pPr>
            <w:r w:rsidRPr="00A77AC3">
              <w:t xml:space="preserve"> Налажено наставничество </w:t>
            </w:r>
          </w:p>
          <w:p w:rsidR="00A075A8" w:rsidRPr="00A77AC3" w:rsidRDefault="00A075A8" w:rsidP="00A075A8">
            <w:pPr>
              <w:pStyle w:val="Default"/>
              <w:jc w:val="both"/>
            </w:pPr>
          </w:p>
          <w:p w:rsidR="00A075A8" w:rsidRPr="00A77AC3" w:rsidRDefault="00A075A8" w:rsidP="00A075A8">
            <w:pPr>
              <w:pStyle w:val="Defaul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Pr="00A77AC3" w:rsidRDefault="00A075A8" w:rsidP="00A075A8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Pr="00A77AC3" w:rsidRDefault="00D27B07" w:rsidP="00A075A8">
            <w:pPr>
              <w:spacing w:after="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C57BB1" w:rsidRDefault="00C57BB1" w:rsidP="000F7B4D">
      <w:pPr>
        <w:pStyle w:val="msonospacingmrcssattr"/>
        <w:shd w:val="clear" w:color="auto" w:fill="FFFFFF"/>
        <w:spacing w:line="360" w:lineRule="auto"/>
        <w:rPr>
          <w:b/>
          <w:sz w:val="28"/>
          <w:szCs w:val="28"/>
        </w:rPr>
        <w:sectPr w:rsidR="00C57BB1" w:rsidSect="006F0F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7BB1" w:rsidRDefault="00C57BB1" w:rsidP="00C57BB1">
      <w:pPr>
        <w:pStyle w:val="1"/>
        <w:numPr>
          <w:ilvl w:val="0"/>
          <w:numId w:val="0"/>
        </w:numPr>
        <w:ind w:left="709"/>
        <w:jc w:val="left"/>
        <w:outlineLvl w:val="0"/>
        <w:rPr>
          <w:rFonts w:ascii="Times New Roman" w:hAnsi="Times New Roman"/>
          <w:color w:val="FF0000"/>
        </w:rPr>
      </w:pPr>
      <w:bookmarkStart w:id="2" w:name="_Toc59035508"/>
      <w:r>
        <w:rPr>
          <w:rFonts w:ascii="Times New Roman" w:hAnsi="Times New Roman"/>
        </w:rPr>
        <w:lastRenderedPageBreak/>
        <w:t>Управление Программой развития</w:t>
      </w:r>
      <w:bookmarkStart w:id="3" w:name="_Субъекты_управления_Программой"/>
      <w:bookmarkStart w:id="4" w:name="_Toc458477462"/>
      <w:bookmarkStart w:id="5" w:name="_Toc59035509"/>
      <w:bookmarkEnd w:id="2"/>
      <w:bookmarkEnd w:id="3"/>
    </w:p>
    <w:p w:rsidR="00C57BB1" w:rsidRDefault="00C57BB1" w:rsidP="00C57BB1">
      <w:pPr>
        <w:pStyle w:val="1"/>
        <w:numPr>
          <w:ilvl w:val="0"/>
          <w:numId w:val="0"/>
        </w:numPr>
        <w:ind w:left="709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Субъекты управления Программой развития</w:t>
      </w:r>
      <w:bookmarkEnd w:id="4"/>
      <w:bookmarkEnd w:id="5"/>
    </w:p>
    <w:p w:rsidR="00C57BB1" w:rsidRDefault="00C57BB1" w:rsidP="00C57BB1">
      <w:pPr>
        <w:pStyle w:val="a5"/>
        <w:numPr>
          <w:ilvl w:val="0"/>
          <w:numId w:val="18"/>
        </w:numPr>
        <w:spacing w:after="0" w:line="30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</w:t>
      </w:r>
      <w:r w:rsidR="00A82DC2">
        <w:rPr>
          <w:rFonts w:ascii="Times New Roman" w:hAnsi="Times New Roman"/>
          <w:sz w:val="28"/>
          <w:szCs w:val="28"/>
          <w:lang w:eastAsia="ru-RU"/>
        </w:rPr>
        <w:t>е</w:t>
      </w:r>
      <w:r w:rsidR="006A53C4">
        <w:rPr>
          <w:rFonts w:ascii="Times New Roman" w:hAnsi="Times New Roman"/>
          <w:sz w:val="28"/>
          <w:szCs w:val="28"/>
          <w:lang w:eastAsia="ru-RU"/>
        </w:rPr>
        <w:t>ский совет МБУДО «ДМШ № 2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57BB1" w:rsidRDefault="00C57BB1" w:rsidP="006A53C4">
      <w:pPr>
        <w:pStyle w:val="a5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Педагогический совет</w:t>
      </w:r>
      <w:r w:rsidR="006A53C4" w:rsidRPr="006A53C4">
        <w:rPr>
          <w:rFonts w:ascii="Times New Roman" w:hAnsi="Times New Roman"/>
          <w:sz w:val="28"/>
          <w:szCs w:val="28"/>
          <w:lang w:eastAsia="ru-RU"/>
        </w:rPr>
        <w:t>МБУДО «ДМШ № 2»</w:t>
      </w:r>
      <w:r w:rsidR="006A53C4">
        <w:rPr>
          <w:rFonts w:ascii="Times New Roman" w:hAnsi="Times New Roman"/>
          <w:sz w:val="28"/>
          <w:szCs w:val="28"/>
          <w:lang w:eastAsia="ru-RU"/>
        </w:rPr>
        <w:t>;</w:t>
      </w:r>
    </w:p>
    <w:p w:rsidR="006A53C4" w:rsidRDefault="00C57BB1" w:rsidP="006A53C4">
      <w:pPr>
        <w:pStyle w:val="a5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A53C4">
        <w:rPr>
          <w:rFonts w:ascii="Times New Roman" w:hAnsi="Times New Roman"/>
          <w:sz w:val="28"/>
          <w:szCs w:val="28"/>
          <w:lang w:eastAsia="ru-RU"/>
        </w:rPr>
        <w:t xml:space="preserve">Стратегическая команда реализации Программы развития </w:t>
      </w:r>
      <w:r w:rsidR="006A53C4" w:rsidRPr="006A53C4">
        <w:rPr>
          <w:rFonts w:ascii="Times New Roman" w:hAnsi="Times New Roman"/>
          <w:sz w:val="28"/>
          <w:szCs w:val="28"/>
          <w:lang w:eastAsia="ru-RU"/>
        </w:rPr>
        <w:t>МБУДО «ДМШ № 2»</w:t>
      </w:r>
      <w:r w:rsidR="006A53C4">
        <w:rPr>
          <w:rFonts w:ascii="Times New Roman" w:hAnsi="Times New Roman"/>
          <w:sz w:val="28"/>
          <w:szCs w:val="28"/>
          <w:lang w:eastAsia="ru-RU"/>
        </w:rPr>
        <w:t>;</w:t>
      </w:r>
    </w:p>
    <w:p w:rsidR="00C57BB1" w:rsidRPr="006A53C4" w:rsidRDefault="00C57BB1" w:rsidP="006A53C4">
      <w:pPr>
        <w:pStyle w:val="a5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A53C4">
        <w:rPr>
          <w:rFonts w:ascii="Times New Roman" w:hAnsi="Times New Roman"/>
          <w:sz w:val="28"/>
          <w:szCs w:val="28"/>
          <w:lang w:eastAsia="ru-RU"/>
        </w:rPr>
        <w:t>Прое</w:t>
      </w:r>
      <w:r w:rsidRPr="006A53C4">
        <w:rPr>
          <w:rFonts w:ascii="Times New Roman" w:hAnsi="Times New Roman"/>
          <w:sz w:val="28"/>
          <w:szCs w:val="28"/>
        </w:rPr>
        <w:t>ктная команда.</w:t>
      </w:r>
    </w:p>
    <w:p w:rsidR="00C57BB1" w:rsidRDefault="00C57BB1" w:rsidP="00C57BB1">
      <w:pPr>
        <w:pStyle w:val="2"/>
        <w:spacing w:before="0" w:after="0" w:line="300" w:lineRule="auto"/>
        <w:rPr>
          <w:rFonts w:ascii="Times New Roman" w:hAnsi="Times New Roman"/>
          <w:i w:val="0"/>
          <w:color w:val="auto"/>
        </w:rPr>
      </w:pPr>
      <w:bookmarkStart w:id="6" w:name="_Toc59035510"/>
      <w:bookmarkStart w:id="7" w:name="_Toc458477463"/>
      <w:r>
        <w:rPr>
          <w:rFonts w:ascii="Times New Roman" w:hAnsi="Times New Roman"/>
          <w:i w:val="0"/>
          <w:color w:val="auto"/>
        </w:rPr>
        <w:t xml:space="preserve"> Комплексный мониторинг реализации Программы развития</w:t>
      </w:r>
      <w:bookmarkEnd w:id="6"/>
      <w:bookmarkEnd w:id="7"/>
    </w:p>
    <w:p w:rsidR="00C57BB1" w:rsidRDefault="00C57BB1" w:rsidP="00C57BB1">
      <w:pPr>
        <w:pStyle w:val="a5"/>
        <w:numPr>
          <w:ilvl w:val="0"/>
          <w:numId w:val="18"/>
        </w:numPr>
        <w:spacing w:after="0" w:line="30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Внешний</w:t>
      </w:r>
      <w:r>
        <w:rPr>
          <w:rFonts w:ascii="Times New Roman" w:hAnsi="Times New Roman"/>
          <w:sz w:val="28"/>
          <w:szCs w:val="28"/>
        </w:rPr>
        <w:t>:</w:t>
      </w:r>
    </w:p>
    <w:p w:rsidR="00C57BB1" w:rsidRDefault="00C57BB1" w:rsidP="00C57BB1">
      <w:pPr>
        <w:pStyle w:val="a5"/>
        <w:spacing w:after="0" w:line="30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мониторинг деятельности организаций;</w:t>
      </w:r>
    </w:p>
    <w:p w:rsidR="00C57BB1" w:rsidRDefault="00C57BB1" w:rsidP="00C57BB1">
      <w:pPr>
        <w:pStyle w:val="a5"/>
        <w:spacing w:after="0" w:line="30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Независимая оценка качества образовательной деятельности;</w:t>
      </w:r>
    </w:p>
    <w:p w:rsidR="00C57BB1" w:rsidRDefault="00C57BB1" w:rsidP="00C57BB1">
      <w:pPr>
        <w:pStyle w:val="a5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Информационная открытость деятельности (сайт, СМИ).</w:t>
      </w:r>
    </w:p>
    <w:p w:rsidR="00C57BB1" w:rsidRDefault="00C57BB1" w:rsidP="00C57BB1">
      <w:pPr>
        <w:pStyle w:val="a5"/>
        <w:numPr>
          <w:ilvl w:val="0"/>
          <w:numId w:val="18"/>
        </w:numPr>
        <w:spacing w:after="0" w:line="30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Внутренний</w:t>
      </w:r>
      <w:r>
        <w:rPr>
          <w:rFonts w:ascii="Times New Roman" w:hAnsi="Times New Roman"/>
          <w:sz w:val="28"/>
          <w:szCs w:val="28"/>
        </w:rPr>
        <w:t>:</w:t>
      </w:r>
    </w:p>
    <w:p w:rsidR="00C57BB1" w:rsidRDefault="00C57BB1" w:rsidP="00C57BB1">
      <w:pPr>
        <w:pStyle w:val="a5"/>
        <w:spacing w:after="0" w:line="300" w:lineRule="auto"/>
        <w:ind w:left="1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система оценки качества образования.</w:t>
      </w:r>
    </w:p>
    <w:p w:rsidR="00C57BB1" w:rsidRDefault="00C57BB1" w:rsidP="00C57BB1">
      <w:pPr>
        <w:pStyle w:val="a5"/>
        <w:spacing w:after="0" w:line="300" w:lineRule="auto"/>
        <w:ind w:left="1224"/>
        <w:jc w:val="both"/>
        <w:rPr>
          <w:rFonts w:ascii="Times New Roman" w:hAnsi="Times New Roman"/>
          <w:sz w:val="28"/>
          <w:szCs w:val="28"/>
        </w:rPr>
      </w:pPr>
    </w:p>
    <w:p w:rsidR="00C57BB1" w:rsidRDefault="00C57BB1" w:rsidP="00C57BB1">
      <w:pPr>
        <w:pStyle w:val="2"/>
        <w:spacing w:before="0" w:after="0" w:line="300" w:lineRule="auto"/>
        <w:rPr>
          <w:rFonts w:ascii="Times New Roman" w:hAnsi="Times New Roman"/>
          <w:i w:val="0"/>
          <w:color w:val="auto"/>
        </w:rPr>
      </w:pPr>
      <w:bookmarkStart w:id="8" w:name="_Toc59035511"/>
      <w:r>
        <w:rPr>
          <w:rFonts w:ascii="Times New Roman" w:hAnsi="Times New Roman"/>
          <w:i w:val="0"/>
          <w:color w:val="auto"/>
        </w:rPr>
        <w:t>Возможные риски и способы их предотвращения</w:t>
      </w:r>
      <w:bookmarkEnd w:id="8"/>
    </w:p>
    <w:p w:rsidR="00C57BB1" w:rsidRDefault="00C57BB1" w:rsidP="00C57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управления реализацией программы – это управление изменениями через реализацию различных проектов и мероприятий. Эти изменения происходят в организационных процессах, инфраструктуре, реализуемых программах, результатах и качестве образования.</w:t>
      </w:r>
    </w:p>
    <w:p w:rsidR="00C57BB1" w:rsidRPr="00A82DC2" w:rsidRDefault="00C57BB1" w:rsidP="00A8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организационных процессах –  это выбор образовательных программ, направленных на развитие учащихся, расширение партнерского взаимодействия</w:t>
      </w:r>
      <w:r w:rsidR="00A82D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Toc59035512"/>
      <w:bookmarkStart w:id="10" w:name="_Toc458477465"/>
    </w:p>
    <w:p w:rsidR="00C57BB1" w:rsidRDefault="00C57BB1" w:rsidP="00C57BB1">
      <w:pPr>
        <w:pStyle w:val="2"/>
        <w:spacing w:before="0" w:after="0" w:line="300" w:lineRule="auto"/>
        <w:ind w:left="360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Механизм коррекции, конкретизации, дополнения Программы развития</w:t>
      </w:r>
      <w:bookmarkEnd w:id="9"/>
      <w:bookmarkEnd w:id="10"/>
    </w:p>
    <w:p w:rsidR="00C57BB1" w:rsidRDefault="00C57BB1" w:rsidP="00C57BB1">
      <w:pPr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Механизмом коррекции, конкретизации, дополнения Программы развития является цикл управленческих мероприятий, включающий в себя:</w:t>
      </w:r>
    </w:p>
    <w:p w:rsidR="00C57BB1" w:rsidRDefault="00C57BB1" w:rsidP="00C57BB1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рефлексивно</w:t>
      </w:r>
      <w:r>
        <w:rPr>
          <w:rFonts w:ascii="Times New Roman" w:hAnsi="Times New Roman"/>
          <w:sz w:val="28"/>
          <w:szCs w:val="28"/>
        </w:rPr>
        <w:t>-аналитические семинары по реализации Программы развития;</w:t>
      </w:r>
    </w:p>
    <w:p w:rsidR="00C57BB1" w:rsidRDefault="00C57BB1" w:rsidP="00C57BB1">
      <w:pPr>
        <w:pStyle w:val="a5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программно-проектировочные семинары по разработке новых актуальных </w:t>
      </w:r>
      <w:r>
        <w:rPr>
          <w:rFonts w:ascii="Times New Roman" w:hAnsi="Times New Roman"/>
          <w:sz w:val="28"/>
          <w:szCs w:val="28"/>
          <w:lang w:eastAsia="ru-RU"/>
        </w:rPr>
        <w:t>проектов</w:t>
      </w:r>
      <w:r w:rsidR="002218DA">
        <w:rPr>
          <w:rFonts w:ascii="Times New Roman" w:hAnsi="Times New Roman"/>
          <w:sz w:val="28"/>
          <w:szCs w:val="28"/>
        </w:rPr>
        <w:t>,</w:t>
      </w:r>
      <w:r w:rsidR="00235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приоритетных направлений программы развития;</w:t>
      </w:r>
    </w:p>
    <w:p w:rsidR="00C57BB1" w:rsidRDefault="00C57BB1" w:rsidP="00C57BB1">
      <w:pPr>
        <w:pStyle w:val="a5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организационно</w:t>
      </w:r>
      <w:r>
        <w:rPr>
          <w:rFonts w:ascii="Times New Roman" w:hAnsi="Times New Roman"/>
          <w:sz w:val="28"/>
          <w:szCs w:val="28"/>
        </w:rPr>
        <w:t>-управленческие мероприятия по реализации Программы развития, включающие в себя:</w:t>
      </w:r>
    </w:p>
    <w:p w:rsidR="00C57BB1" w:rsidRDefault="00C57BB1" w:rsidP="00C57BB1">
      <w:pPr>
        <w:pStyle w:val="a5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-ежеквартальный мониторинг реализации Программы развития;</w:t>
      </w:r>
    </w:p>
    <w:p w:rsidR="00C57BB1" w:rsidRDefault="00C57BB1" w:rsidP="00C57BB1">
      <w:pPr>
        <w:pStyle w:val="a5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-постоянное стимулирование реализации Программы развития;</w:t>
      </w:r>
    </w:p>
    <w:p w:rsidR="00C57BB1" w:rsidRDefault="00C57BB1" w:rsidP="00C57BB1">
      <w:pPr>
        <w:pStyle w:val="a5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-обновленное ло</w:t>
      </w:r>
      <w:r>
        <w:rPr>
          <w:rFonts w:ascii="Times New Roman" w:hAnsi="Times New Roman"/>
          <w:sz w:val="28"/>
          <w:szCs w:val="28"/>
        </w:rPr>
        <w:t>кальное нормирование деятельности по реализации Программы развития.</w:t>
      </w:r>
    </w:p>
    <w:p w:rsidR="00C57BB1" w:rsidRDefault="00C57BB1" w:rsidP="00C57BB1">
      <w:pPr>
        <w:pStyle w:val="2"/>
        <w:spacing w:before="0" w:after="0" w:line="300" w:lineRule="auto"/>
        <w:ind w:left="360"/>
        <w:rPr>
          <w:rFonts w:ascii="Times New Roman" w:hAnsi="Times New Roman"/>
          <w:i w:val="0"/>
          <w:color w:val="auto"/>
        </w:rPr>
      </w:pPr>
      <w:bookmarkStart w:id="11" w:name="_Toc59035513"/>
      <w:bookmarkStart w:id="12" w:name="_Toc458477464"/>
      <w:r>
        <w:rPr>
          <w:rFonts w:ascii="Times New Roman" w:hAnsi="Times New Roman"/>
          <w:i w:val="0"/>
          <w:color w:val="auto"/>
        </w:rPr>
        <w:t>Ресурсное обеспечение реализации Программы развития</w:t>
      </w:r>
      <w:bookmarkEnd w:id="11"/>
      <w:bookmarkEnd w:id="12"/>
    </w:p>
    <w:p w:rsidR="00C57BB1" w:rsidRPr="00673DA2" w:rsidRDefault="00C57BB1" w:rsidP="00673DA2">
      <w:pPr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развития используется привлекаемый научно-методический ресурс, кадровый, финансовый (бюджетный, внебюджетный:</w:t>
      </w:r>
      <w:r w:rsidR="00A82DC2">
        <w:rPr>
          <w:rFonts w:ascii="Times New Roman" w:hAnsi="Times New Roman" w:cs="Times New Roman"/>
          <w:sz w:val="28"/>
          <w:szCs w:val="28"/>
        </w:rPr>
        <w:t xml:space="preserve"> доход от платных образовательных дополнительных услуг</w:t>
      </w:r>
      <w:r>
        <w:rPr>
          <w:rFonts w:ascii="Times New Roman" w:hAnsi="Times New Roman" w:cs="Times New Roman"/>
          <w:sz w:val="28"/>
          <w:szCs w:val="28"/>
        </w:rPr>
        <w:t>) и материально-технический ресурс</w:t>
      </w:r>
      <w:r w:rsidR="00235A01">
        <w:rPr>
          <w:rFonts w:ascii="Times New Roman" w:hAnsi="Times New Roman" w:cs="Times New Roman"/>
          <w:sz w:val="28"/>
          <w:szCs w:val="28"/>
        </w:rPr>
        <w:t xml:space="preserve"> </w:t>
      </w:r>
      <w:r w:rsidR="006A53C4" w:rsidRPr="006A53C4">
        <w:rPr>
          <w:rFonts w:ascii="Times New Roman" w:hAnsi="Times New Roman" w:cs="Times New Roman"/>
          <w:sz w:val="28"/>
          <w:szCs w:val="28"/>
        </w:rPr>
        <w:t>МБУДО «ДМШ № 2»</w:t>
      </w:r>
      <w:r>
        <w:rPr>
          <w:rFonts w:ascii="Times New Roman" w:hAnsi="Times New Roman" w:cs="Times New Roman"/>
          <w:sz w:val="28"/>
          <w:szCs w:val="28"/>
        </w:rPr>
        <w:t>, а также различные формы партнёрских отношений с другими организациями.</w:t>
      </w:r>
    </w:p>
    <w:p w:rsidR="00C57BB1" w:rsidRDefault="00C57BB1" w:rsidP="00C57BB1">
      <w:pPr>
        <w:pStyle w:val="2"/>
        <w:spacing w:before="0" w:after="0" w:line="300" w:lineRule="auto"/>
        <w:ind w:left="360"/>
        <w:rPr>
          <w:rFonts w:ascii="Times New Roman" w:hAnsi="Times New Roman"/>
          <w:i w:val="0"/>
          <w:color w:val="auto"/>
        </w:rPr>
      </w:pPr>
      <w:bookmarkStart w:id="13" w:name="_Toc59035514"/>
      <w:r>
        <w:rPr>
          <w:rFonts w:ascii="Times New Roman" w:hAnsi="Times New Roman"/>
          <w:i w:val="0"/>
          <w:color w:val="auto"/>
        </w:rPr>
        <w:t xml:space="preserve">Тематика актуальных </w:t>
      </w:r>
      <w:bookmarkEnd w:id="13"/>
      <w:r w:rsidR="00235A01">
        <w:rPr>
          <w:rFonts w:ascii="Times New Roman" w:hAnsi="Times New Roman"/>
          <w:i w:val="0"/>
          <w:color w:val="auto"/>
        </w:rPr>
        <w:t>мероприятий:</w:t>
      </w:r>
    </w:p>
    <w:p w:rsidR="00C57BB1" w:rsidRDefault="00673DA2" w:rsidP="00C57BB1">
      <w:pPr>
        <w:pStyle w:val="a5"/>
        <w:numPr>
          <w:ilvl w:val="0"/>
          <w:numId w:val="18"/>
        </w:numPr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«Виртуальная цифровая библиотека</w:t>
      </w:r>
      <w:r w:rsidR="00C57BB1">
        <w:rPr>
          <w:rFonts w:ascii="Times New Roman" w:hAnsi="Times New Roman"/>
          <w:sz w:val="28"/>
          <w:szCs w:val="28"/>
          <w:lang w:eastAsia="ru-RU"/>
        </w:rPr>
        <w:t>» (создание целостной многофункциональной информацио</w:t>
      </w:r>
      <w:r>
        <w:rPr>
          <w:rFonts w:ascii="Times New Roman" w:hAnsi="Times New Roman"/>
          <w:sz w:val="28"/>
          <w:szCs w:val="28"/>
          <w:lang w:eastAsia="ru-RU"/>
        </w:rPr>
        <w:t>нно-образовательной, библиотечной</w:t>
      </w:r>
      <w:r w:rsidR="00C57BB1">
        <w:rPr>
          <w:rFonts w:ascii="Times New Roman" w:hAnsi="Times New Roman"/>
          <w:sz w:val="28"/>
          <w:szCs w:val="28"/>
          <w:lang w:eastAsia="ru-RU"/>
        </w:rPr>
        <w:t xml:space="preserve"> среды, направленной на немедленную и активную методическую поддержку и сопровождение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57BB1" w:rsidRPr="006A53C4" w:rsidRDefault="00673DA2" w:rsidP="00673DA2">
      <w:pPr>
        <w:pStyle w:val="a5"/>
        <w:numPr>
          <w:ilvl w:val="0"/>
          <w:numId w:val="18"/>
        </w:numPr>
        <w:spacing w:after="0" w:line="300" w:lineRule="auto"/>
        <w:ind w:left="0" w:firstLine="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A53C4">
        <w:rPr>
          <w:rFonts w:ascii="Times New Roman" w:hAnsi="Times New Roman"/>
          <w:color w:val="C00000"/>
          <w:sz w:val="28"/>
          <w:szCs w:val="28"/>
          <w:lang w:eastAsia="ru-RU"/>
        </w:rPr>
        <w:t>Школа наставничества молодых педагогов</w:t>
      </w:r>
      <w:r w:rsidR="00235A01">
        <w:rPr>
          <w:rFonts w:ascii="Times New Roman" w:hAnsi="Times New Roman"/>
          <w:color w:val="C00000"/>
          <w:sz w:val="28"/>
          <w:szCs w:val="28"/>
          <w:lang w:eastAsia="ru-RU"/>
        </w:rPr>
        <w:t>»</w:t>
      </w:r>
      <w:r w:rsidRPr="006A53C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: </w:t>
      </w:r>
      <w:r w:rsidR="00235A01">
        <w:rPr>
          <w:rFonts w:ascii="Times New Roman" w:hAnsi="Times New Roman"/>
          <w:color w:val="C00000"/>
          <w:sz w:val="28"/>
          <w:szCs w:val="28"/>
          <w:lang w:eastAsia="ru-RU"/>
        </w:rPr>
        <w:t>мероприятие</w:t>
      </w:r>
      <w:r w:rsidR="00C57BB1" w:rsidRPr="006A53C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направлен</w:t>
      </w:r>
      <w:r w:rsidR="00235A01">
        <w:rPr>
          <w:rFonts w:ascii="Times New Roman" w:hAnsi="Times New Roman"/>
          <w:color w:val="C00000"/>
          <w:sz w:val="28"/>
          <w:szCs w:val="28"/>
          <w:lang w:eastAsia="ru-RU"/>
        </w:rPr>
        <w:t>о</w:t>
      </w:r>
      <w:r w:rsidR="00C57BB1" w:rsidRPr="006A53C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на совершенствова</w:t>
      </w:r>
      <w:r w:rsidRPr="006A53C4">
        <w:rPr>
          <w:rFonts w:ascii="Times New Roman" w:hAnsi="Times New Roman"/>
          <w:color w:val="C00000"/>
          <w:sz w:val="28"/>
          <w:szCs w:val="28"/>
          <w:lang w:eastAsia="ru-RU"/>
        </w:rPr>
        <w:t>ние подготовки молодых преподавателей</w:t>
      </w:r>
      <w:r w:rsidR="00C57BB1" w:rsidRPr="006A53C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с целью их более успешной адаптации к профессиональной деятельности; школа является базовой площадкой;</w:t>
      </w:r>
    </w:p>
    <w:p w:rsidR="00C57BB1" w:rsidRPr="006A53C4" w:rsidRDefault="00235A01" w:rsidP="00C57BB1">
      <w:pPr>
        <w:pStyle w:val="a5"/>
        <w:numPr>
          <w:ilvl w:val="0"/>
          <w:numId w:val="18"/>
        </w:numPr>
        <w:spacing w:after="0" w:line="300" w:lineRule="auto"/>
        <w:ind w:left="0" w:firstLine="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t>«</w:t>
      </w:r>
      <w:r w:rsidR="00D567FA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узыкальная газета</w:t>
      </w:r>
      <w:r w:rsidR="00673DA2" w:rsidRPr="006A53C4">
        <w:rPr>
          <w:rFonts w:ascii="Times New Roman" w:hAnsi="Times New Roman"/>
          <w:color w:val="C00000"/>
          <w:sz w:val="28"/>
          <w:szCs w:val="28"/>
          <w:lang w:eastAsia="ru-RU"/>
        </w:rPr>
        <w:t>»</w:t>
      </w:r>
      <w:r w:rsidR="00913FA1">
        <w:rPr>
          <w:rFonts w:ascii="Times New Roman" w:hAnsi="Times New Roman"/>
          <w:color w:val="C00000"/>
          <w:sz w:val="28"/>
          <w:szCs w:val="28"/>
          <w:lang w:eastAsia="ru-RU"/>
        </w:rPr>
        <w:t>:</w:t>
      </w:r>
      <w:r w:rsidR="00C57BB1" w:rsidRPr="006A53C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="00C57BB1" w:rsidRPr="00235A01">
        <w:rPr>
          <w:rFonts w:ascii="Times New Roman" w:hAnsi="Times New Roman"/>
          <w:color w:val="C00000"/>
          <w:sz w:val="28"/>
          <w:szCs w:val="28"/>
          <w:lang w:eastAsia="ru-RU"/>
        </w:rPr>
        <w:t>проект</w:t>
      </w:r>
      <w:r w:rsidR="00C57BB1" w:rsidRPr="006A53C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нап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равлен на организацию совместного творчества обучающихся и преподавателей школы, развития дружественной </w:t>
      </w:r>
      <w:proofErr w:type="spellStart"/>
      <w:r>
        <w:rPr>
          <w:rFonts w:ascii="Times New Roman" w:hAnsi="Times New Roman"/>
          <w:color w:val="C00000"/>
          <w:sz w:val="28"/>
          <w:szCs w:val="28"/>
          <w:lang w:eastAsia="ru-RU"/>
        </w:rPr>
        <w:t>внутришкольной</w:t>
      </w:r>
      <w:proofErr w:type="spellEnd"/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среды</w:t>
      </w:r>
      <w:r w:rsidR="00C57BB1" w:rsidRPr="006A53C4">
        <w:rPr>
          <w:rFonts w:ascii="Times New Roman" w:hAnsi="Times New Roman"/>
          <w:color w:val="C00000"/>
          <w:sz w:val="28"/>
          <w:szCs w:val="28"/>
          <w:lang w:eastAsia="ru-RU"/>
        </w:rPr>
        <w:t>;</w:t>
      </w:r>
    </w:p>
    <w:p w:rsidR="00C57BB1" w:rsidRPr="007D2717" w:rsidRDefault="00913FA1" w:rsidP="007D2717">
      <w:pPr>
        <w:pStyle w:val="a5"/>
        <w:numPr>
          <w:ilvl w:val="0"/>
          <w:numId w:val="18"/>
        </w:numPr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2717">
        <w:rPr>
          <w:rFonts w:ascii="Times New Roman" w:hAnsi="Times New Roman"/>
          <w:sz w:val="28"/>
          <w:szCs w:val="28"/>
          <w:lang w:eastAsia="ru-RU"/>
        </w:rPr>
        <w:t>Открытый городской конкурс детского исполнительского и изобразительного мастерства</w:t>
      </w:r>
      <w:r w:rsidR="00235A01" w:rsidRPr="007D271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2717">
        <w:rPr>
          <w:rFonts w:ascii="Times New Roman" w:hAnsi="Times New Roman"/>
          <w:sz w:val="28"/>
          <w:szCs w:val="28"/>
          <w:lang w:eastAsia="ru-RU"/>
        </w:rPr>
        <w:t>Звездочки XXI</w:t>
      </w:r>
      <w:r w:rsidR="00673DA2" w:rsidRPr="007D271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- мероприятие </w:t>
      </w:r>
      <w:r w:rsidR="00673DA2" w:rsidRPr="007D2717">
        <w:rPr>
          <w:rFonts w:ascii="Times New Roman" w:hAnsi="Times New Roman"/>
          <w:sz w:val="28"/>
          <w:szCs w:val="28"/>
          <w:lang w:eastAsia="ru-RU"/>
        </w:rPr>
        <w:t xml:space="preserve"> направлен</w:t>
      </w:r>
      <w:r w:rsidRPr="007D2717">
        <w:rPr>
          <w:rFonts w:ascii="Times New Roman" w:hAnsi="Times New Roman"/>
          <w:sz w:val="28"/>
          <w:szCs w:val="28"/>
          <w:lang w:eastAsia="ru-RU"/>
        </w:rPr>
        <w:t>о на популяризацию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 детского инструментального и вокального исполнительства</w:t>
      </w:r>
      <w:r w:rsidRPr="007D2717">
        <w:rPr>
          <w:rFonts w:ascii="Times New Roman" w:hAnsi="Times New Roman"/>
          <w:sz w:val="28"/>
          <w:szCs w:val="28"/>
          <w:lang w:eastAsia="ru-RU"/>
        </w:rPr>
        <w:t>, популяризацию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 изобраз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ительного искусства среди детей; </w:t>
      </w:r>
      <w:r w:rsidRPr="007D2717">
        <w:rPr>
          <w:rFonts w:ascii="Times New Roman" w:hAnsi="Times New Roman"/>
          <w:sz w:val="28"/>
          <w:szCs w:val="28"/>
          <w:lang w:eastAsia="ru-RU"/>
        </w:rPr>
        <w:t>выявление одарённых детей;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717">
        <w:rPr>
          <w:rFonts w:ascii="Times New Roman" w:hAnsi="Times New Roman"/>
          <w:sz w:val="28"/>
          <w:szCs w:val="28"/>
          <w:lang w:eastAsia="ru-RU"/>
        </w:rPr>
        <w:t>совершенствование профессионального мастерства;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717">
        <w:rPr>
          <w:rFonts w:ascii="Times New Roman" w:hAnsi="Times New Roman"/>
          <w:sz w:val="28"/>
          <w:szCs w:val="28"/>
          <w:lang w:eastAsia="ru-RU"/>
        </w:rPr>
        <w:t>пропаганда лучших образцов классической, народной и современной музыки;</w:t>
      </w:r>
      <w:r w:rsidRPr="007D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717">
        <w:rPr>
          <w:rFonts w:ascii="Times New Roman" w:hAnsi="Times New Roman"/>
          <w:sz w:val="28"/>
          <w:szCs w:val="28"/>
          <w:lang w:eastAsia="ru-RU"/>
        </w:rPr>
        <w:t>системное взаимодействие организаций дополнительного образования в области культуры, профессиональных образовательных организаций в области культуры</w:t>
      </w:r>
      <w:r w:rsidRPr="007D271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57BB1" w:rsidRDefault="00C57BB1" w:rsidP="00C57BB1">
      <w:pPr>
        <w:pStyle w:val="msonospacingmrcssattr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7BB1" w:rsidRDefault="00C57BB1" w:rsidP="00C57BB1">
      <w:pPr>
        <w:pStyle w:val="msonospacingmrcssattr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7BB1" w:rsidRDefault="00C57BB1" w:rsidP="006F0F22">
      <w:pPr>
        <w:pStyle w:val="msonospacingmrcssattr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  <w:sectPr w:rsidR="00C57BB1" w:rsidSect="00C57B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06D" w:rsidRDefault="00BD006D" w:rsidP="00A77AC3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72B05" w:rsidRDefault="00BD006D" w:rsidP="00A77AC3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управленческих решений</w:t>
      </w:r>
    </w:p>
    <w:tbl>
      <w:tblPr>
        <w:tblpPr w:leftFromText="180" w:rightFromText="180" w:vertAnchor="text" w:horzAnchor="margin" w:tblpY="428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23"/>
        <w:gridCol w:w="2637"/>
        <w:gridCol w:w="2637"/>
        <w:gridCol w:w="2637"/>
        <w:gridCol w:w="1702"/>
        <w:gridCol w:w="2439"/>
      </w:tblGrid>
      <w:tr w:rsidR="00BD006D" w:rsidTr="00BD006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мониторинга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A77AC3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D006D" w:rsidTr="00BD006D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осуществить системный мониторинг реализации Программы развития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постоянной аналитической команды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анализ, выявление тенденций, инноваций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Аналитической справки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06D" w:rsidTr="00BD006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анализ и рефлексия реализации Программы развития, согласованы конкретизация, коррекция, дополнения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отчеты, внесённые изменения или новая редакция текста Программы развития (1 раз в год)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стратегической команды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6D" w:rsidTr="00BD006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6D" w:rsidTr="00BD006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6D" w:rsidTr="00BD006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реализации Программы развития, актуальных проектов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текста Положения о стимулирующих выплатах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семинаров по разработке Положения о стимулирующих выплатах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 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06D" w:rsidTr="00BD006D">
        <w:trPr>
          <w:trHeight w:val="17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проектных групп по направлениям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базе школьных методических объединений проектные группы.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научных публикаций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 и международных изданий.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школьных методических объединений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06D" w:rsidTr="00BD006D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D" w:rsidRDefault="00BD006D" w:rsidP="00BD0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научно-методической работы методических сообществ.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научно-методическая копилка;</w:t>
            </w:r>
          </w:p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школьный сборник научных статей.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научно-методическая конференция.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06D" w:rsidTr="00BD006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приоритетных направлений Программы развития</w:t>
            </w:r>
          </w:p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темы проектов, состав проектных групп, оформлены проекты, получена экспертная оценка проектов.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Приказы.</w:t>
            </w:r>
          </w:p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темы, группы, состав экспертного совета, график работы.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 по приоритетам и экспертного совета по оценке качества проектов.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06D" w:rsidTr="00BD006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открытость реализации Программы развития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публикации на сайте школы о ходе реализации Программы развития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заинтересованных субъектов о ходе реализации Программы развития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текстов пресс-релизов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D006D" w:rsidRDefault="00BD006D" w:rsidP="00BD006D">
            <w:pPr>
              <w:spacing w:before="240"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D" w:rsidRDefault="00BD006D" w:rsidP="00BD006D">
            <w:pPr>
              <w:spacing w:before="24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A3B" w:rsidRDefault="00FB0A3B" w:rsidP="00A451C5"/>
    <w:sectPr w:rsidR="00FB0A3B" w:rsidSect="006F0F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3403"/>
        </w:tabs>
        <w:ind w:left="3763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>
    <w:nsid w:val="00000018"/>
    <w:multiLevelType w:val="hybridMultilevel"/>
    <w:tmpl w:val="4516DDE8"/>
    <w:lvl w:ilvl="0" w:tplc="4EF813D8">
      <w:start w:val="1"/>
      <w:numFmt w:val="bullet"/>
      <w:lvlText w:val=""/>
      <w:lvlJc w:val="left"/>
    </w:lvl>
    <w:lvl w:ilvl="1" w:tplc="AC025676">
      <w:start w:val="1"/>
      <w:numFmt w:val="bullet"/>
      <w:lvlText w:val=""/>
      <w:lvlJc w:val="left"/>
    </w:lvl>
    <w:lvl w:ilvl="2" w:tplc="5A3E6C8A">
      <w:start w:val="1"/>
      <w:numFmt w:val="bullet"/>
      <w:lvlText w:val=""/>
      <w:lvlJc w:val="left"/>
    </w:lvl>
    <w:lvl w:ilvl="3" w:tplc="64C09460">
      <w:start w:val="1"/>
      <w:numFmt w:val="bullet"/>
      <w:lvlText w:val=""/>
      <w:lvlJc w:val="left"/>
    </w:lvl>
    <w:lvl w:ilvl="4" w:tplc="9D9A92A6">
      <w:start w:val="1"/>
      <w:numFmt w:val="bullet"/>
      <w:lvlText w:val=""/>
      <w:lvlJc w:val="left"/>
    </w:lvl>
    <w:lvl w:ilvl="5" w:tplc="8034E142">
      <w:start w:val="1"/>
      <w:numFmt w:val="bullet"/>
      <w:lvlText w:val=""/>
      <w:lvlJc w:val="left"/>
    </w:lvl>
    <w:lvl w:ilvl="6" w:tplc="4D6CB396">
      <w:start w:val="1"/>
      <w:numFmt w:val="bullet"/>
      <w:lvlText w:val=""/>
      <w:lvlJc w:val="left"/>
    </w:lvl>
    <w:lvl w:ilvl="7" w:tplc="1CBA7D44">
      <w:start w:val="1"/>
      <w:numFmt w:val="bullet"/>
      <w:lvlText w:val=""/>
      <w:lvlJc w:val="left"/>
    </w:lvl>
    <w:lvl w:ilvl="8" w:tplc="3A46F1AC">
      <w:start w:val="1"/>
      <w:numFmt w:val="bullet"/>
      <w:lvlText w:val=""/>
      <w:lvlJc w:val="left"/>
    </w:lvl>
  </w:abstractNum>
  <w:abstractNum w:abstractNumId="4">
    <w:nsid w:val="02D846CE"/>
    <w:multiLevelType w:val="multilevel"/>
    <w:tmpl w:val="B3623030"/>
    <w:lvl w:ilvl="0">
      <w:start w:val="1"/>
      <w:numFmt w:val="decimal"/>
      <w:pStyle w:val="1"/>
      <w:lvlText w:val="%1."/>
      <w:lvlJc w:val="left"/>
      <w:pPr>
        <w:ind w:left="33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abstractNum w:abstractNumId="5">
    <w:nsid w:val="056F10E5"/>
    <w:multiLevelType w:val="multilevel"/>
    <w:tmpl w:val="A2A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530DE"/>
    <w:multiLevelType w:val="hybridMultilevel"/>
    <w:tmpl w:val="A49E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6D2E"/>
    <w:multiLevelType w:val="hybridMultilevel"/>
    <w:tmpl w:val="AEB4C7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B7323F2"/>
    <w:multiLevelType w:val="hybridMultilevel"/>
    <w:tmpl w:val="A49E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85A2C"/>
    <w:multiLevelType w:val="multilevel"/>
    <w:tmpl w:val="040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E62FB"/>
    <w:multiLevelType w:val="hybridMultilevel"/>
    <w:tmpl w:val="F01E3ED6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019F0"/>
    <w:multiLevelType w:val="multilevel"/>
    <w:tmpl w:val="A3FA5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E0D24"/>
    <w:multiLevelType w:val="hybridMultilevel"/>
    <w:tmpl w:val="F23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5939"/>
    <w:multiLevelType w:val="multilevel"/>
    <w:tmpl w:val="F6A25D8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21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4" w:hanging="1440"/>
      </w:pPr>
      <w:rPr>
        <w:rFonts w:cs="Times New Roman"/>
      </w:rPr>
    </w:lvl>
  </w:abstractNum>
  <w:abstractNum w:abstractNumId="14">
    <w:nsid w:val="4E3218C8"/>
    <w:multiLevelType w:val="multilevel"/>
    <w:tmpl w:val="E698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453A3"/>
    <w:multiLevelType w:val="multilevel"/>
    <w:tmpl w:val="A98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96521"/>
    <w:multiLevelType w:val="hybridMultilevel"/>
    <w:tmpl w:val="F5D2184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3F5975"/>
    <w:multiLevelType w:val="multilevel"/>
    <w:tmpl w:val="3DC64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66776"/>
    <w:multiLevelType w:val="multilevel"/>
    <w:tmpl w:val="D5B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023DB"/>
    <w:multiLevelType w:val="hybridMultilevel"/>
    <w:tmpl w:val="C73617E2"/>
    <w:lvl w:ilvl="0" w:tplc="7584C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F77CF9"/>
    <w:multiLevelType w:val="hybridMultilevel"/>
    <w:tmpl w:val="860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20"/>
  </w:num>
  <w:num w:numId="10">
    <w:abstractNumId w:val="17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165"/>
    <w:rsid w:val="00005154"/>
    <w:rsid w:val="000175F2"/>
    <w:rsid w:val="0004026B"/>
    <w:rsid w:val="00050A5F"/>
    <w:rsid w:val="0008252C"/>
    <w:rsid w:val="00085E9C"/>
    <w:rsid w:val="000900FA"/>
    <w:rsid w:val="0009480E"/>
    <w:rsid w:val="000A32AD"/>
    <w:rsid w:val="000A3EE1"/>
    <w:rsid w:val="000A7317"/>
    <w:rsid w:val="000B04F9"/>
    <w:rsid w:val="000B22CF"/>
    <w:rsid w:val="000B6730"/>
    <w:rsid w:val="000D7D2F"/>
    <w:rsid w:val="000F35B2"/>
    <w:rsid w:val="000F7B4D"/>
    <w:rsid w:val="00102FCC"/>
    <w:rsid w:val="0011765E"/>
    <w:rsid w:val="00121DB9"/>
    <w:rsid w:val="001255B1"/>
    <w:rsid w:val="00126593"/>
    <w:rsid w:val="00130152"/>
    <w:rsid w:val="00137945"/>
    <w:rsid w:val="0014052E"/>
    <w:rsid w:val="001611DA"/>
    <w:rsid w:val="00167680"/>
    <w:rsid w:val="00167F9D"/>
    <w:rsid w:val="001804FF"/>
    <w:rsid w:val="001A2BE6"/>
    <w:rsid w:val="001A5735"/>
    <w:rsid w:val="001B28F6"/>
    <w:rsid w:val="001D12FD"/>
    <w:rsid w:val="001D26F0"/>
    <w:rsid w:val="001E0E21"/>
    <w:rsid w:val="001E20B7"/>
    <w:rsid w:val="001F4B24"/>
    <w:rsid w:val="00200B8D"/>
    <w:rsid w:val="0020214B"/>
    <w:rsid w:val="00207269"/>
    <w:rsid w:val="00213B16"/>
    <w:rsid w:val="00213EC3"/>
    <w:rsid w:val="00214444"/>
    <w:rsid w:val="0021613C"/>
    <w:rsid w:val="002218DA"/>
    <w:rsid w:val="00224E7F"/>
    <w:rsid w:val="00225AF5"/>
    <w:rsid w:val="00232C37"/>
    <w:rsid w:val="00234165"/>
    <w:rsid w:val="00235A01"/>
    <w:rsid w:val="00236AE0"/>
    <w:rsid w:val="0024183A"/>
    <w:rsid w:val="00262A89"/>
    <w:rsid w:val="00281C56"/>
    <w:rsid w:val="002A174B"/>
    <w:rsid w:val="002A68A3"/>
    <w:rsid w:val="002B4DFF"/>
    <w:rsid w:val="002C5CDB"/>
    <w:rsid w:val="002D163E"/>
    <w:rsid w:val="002E36F9"/>
    <w:rsid w:val="003151BD"/>
    <w:rsid w:val="00316223"/>
    <w:rsid w:val="0031731B"/>
    <w:rsid w:val="0032204D"/>
    <w:rsid w:val="003229E6"/>
    <w:rsid w:val="00337C73"/>
    <w:rsid w:val="00341400"/>
    <w:rsid w:val="00341BEC"/>
    <w:rsid w:val="00343FCA"/>
    <w:rsid w:val="00354103"/>
    <w:rsid w:val="00375DCE"/>
    <w:rsid w:val="00386F41"/>
    <w:rsid w:val="00393733"/>
    <w:rsid w:val="003960DA"/>
    <w:rsid w:val="003A0B20"/>
    <w:rsid w:val="003A1B88"/>
    <w:rsid w:val="003A7578"/>
    <w:rsid w:val="003A7E84"/>
    <w:rsid w:val="003B136F"/>
    <w:rsid w:val="003E4A8D"/>
    <w:rsid w:val="004013CB"/>
    <w:rsid w:val="00404DD7"/>
    <w:rsid w:val="00405C0C"/>
    <w:rsid w:val="00412937"/>
    <w:rsid w:val="00413D6D"/>
    <w:rsid w:val="00425185"/>
    <w:rsid w:val="004265DA"/>
    <w:rsid w:val="00440A11"/>
    <w:rsid w:val="0045382D"/>
    <w:rsid w:val="00457342"/>
    <w:rsid w:val="00464331"/>
    <w:rsid w:val="00487C18"/>
    <w:rsid w:val="00487C3C"/>
    <w:rsid w:val="00491FB2"/>
    <w:rsid w:val="00496DB0"/>
    <w:rsid w:val="004B319C"/>
    <w:rsid w:val="004C730F"/>
    <w:rsid w:val="004E1EE9"/>
    <w:rsid w:val="004E630C"/>
    <w:rsid w:val="004F75BF"/>
    <w:rsid w:val="0050637A"/>
    <w:rsid w:val="00510BD4"/>
    <w:rsid w:val="005159D7"/>
    <w:rsid w:val="00515F55"/>
    <w:rsid w:val="00524599"/>
    <w:rsid w:val="005331A5"/>
    <w:rsid w:val="00540B6F"/>
    <w:rsid w:val="0054463F"/>
    <w:rsid w:val="00554657"/>
    <w:rsid w:val="00557FB8"/>
    <w:rsid w:val="00580F42"/>
    <w:rsid w:val="005857E9"/>
    <w:rsid w:val="00592C7E"/>
    <w:rsid w:val="005B7761"/>
    <w:rsid w:val="005C7E6F"/>
    <w:rsid w:val="005D43FF"/>
    <w:rsid w:val="005D54CE"/>
    <w:rsid w:val="005F03E5"/>
    <w:rsid w:val="005F35E7"/>
    <w:rsid w:val="00601E0E"/>
    <w:rsid w:val="006034D0"/>
    <w:rsid w:val="006063DC"/>
    <w:rsid w:val="00650400"/>
    <w:rsid w:val="00655466"/>
    <w:rsid w:val="00657DDD"/>
    <w:rsid w:val="006630CF"/>
    <w:rsid w:val="00666011"/>
    <w:rsid w:val="00666C89"/>
    <w:rsid w:val="00673DA2"/>
    <w:rsid w:val="0068373A"/>
    <w:rsid w:val="006873FB"/>
    <w:rsid w:val="006A3D5A"/>
    <w:rsid w:val="006A53C4"/>
    <w:rsid w:val="006B0CD2"/>
    <w:rsid w:val="006C3F59"/>
    <w:rsid w:val="006D4163"/>
    <w:rsid w:val="006F0F22"/>
    <w:rsid w:val="006F1873"/>
    <w:rsid w:val="006F4962"/>
    <w:rsid w:val="00700851"/>
    <w:rsid w:val="00717714"/>
    <w:rsid w:val="00722FA9"/>
    <w:rsid w:val="00726318"/>
    <w:rsid w:val="007310CE"/>
    <w:rsid w:val="00733376"/>
    <w:rsid w:val="00743367"/>
    <w:rsid w:val="007468B7"/>
    <w:rsid w:val="007573AE"/>
    <w:rsid w:val="007621B1"/>
    <w:rsid w:val="00764C92"/>
    <w:rsid w:val="00765657"/>
    <w:rsid w:val="007722AE"/>
    <w:rsid w:val="00773ADF"/>
    <w:rsid w:val="0077486C"/>
    <w:rsid w:val="007A0FFA"/>
    <w:rsid w:val="007A58A7"/>
    <w:rsid w:val="007B0267"/>
    <w:rsid w:val="007C521E"/>
    <w:rsid w:val="007D1D3E"/>
    <w:rsid w:val="007D2717"/>
    <w:rsid w:val="007E0AC8"/>
    <w:rsid w:val="007E5441"/>
    <w:rsid w:val="007F18DB"/>
    <w:rsid w:val="008007D8"/>
    <w:rsid w:val="00811374"/>
    <w:rsid w:val="00822991"/>
    <w:rsid w:val="00822BC2"/>
    <w:rsid w:val="00825762"/>
    <w:rsid w:val="00832667"/>
    <w:rsid w:val="0083483D"/>
    <w:rsid w:val="00841313"/>
    <w:rsid w:val="008439A0"/>
    <w:rsid w:val="00847238"/>
    <w:rsid w:val="0085126D"/>
    <w:rsid w:val="0085215F"/>
    <w:rsid w:val="008564E3"/>
    <w:rsid w:val="00856CB1"/>
    <w:rsid w:val="008732B7"/>
    <w:rsid w:val="00875D04"/>
    <w:rsid w:val="008779A4"/>
    <w:rsid w:val="00882136"/>
    <w:rsid w:val="008931AE"/>
    <w:rsid w:val="008A2A52"/>
    <w:rsid w:val="008A48ED"/>
    <w:rsid w:val="008C47BB"/>
    <w:rsid w:val="008D4ADF"/>
    <w:rsid w:val="008F2756"/>
    <w:rsid w:val="00900F40"/>
    <w:rsid w:val="009025E3"/>
    <w:rsid w:val="00910B59"/>
    <w:rsid w:val="00913FA1"/>
    <w:rsid w:val="00915098"/>
    <w:rsid w:val="00921F5A"/>
    <w:rsid w:val="00932499"/>
    <w:rsid w:val="00940A7F"/>
    <w:rsid w:val="00946568"/>
    <w:rsid w:val="00964433"/>
    <w:rsid w:val="009649E9"/>
    <w:rsid w:val="00966819"/>
    <w:rsid w:val="00976760"/>
    <w:rsid w:val="009807AF"/>
    <w:rsid w:val="00981344"/>
    <w:rsid w:val="00987090"/>
    <w:rsid w:val="009933C1"/>
    <w:rsid w:val="009B0FE7"/>
    <w:rsid w:val="009B4B5A"/>
    <w:rsid w:val="009B6260"/>
    <w:rsid w:val="009C3A6E"/>
    <w:rsid w:val="009C5970"/>
    <w:rsid w:val="009D23B5"/>
    <w:rsid w:val="009D6682"/>
    <w:rsid w:val="00A075A8"/>
    <w:rsid w:val="00A168CA"/>
    <w:rsid w:val="00A22021"/>
    <w:rsid w:val="00A23625"/>
    <w:rsid w:val="00A23B53"/>
    <w:rsid w:val="00A3563D"/>
    <w:rsid w:val="00A4454C"/>
    <w:rsid w:val="00A451C5"/>
    <w:rsid w:val="00A65EC6"/>
    <w:rsid w:val="00A72B05"/>
    <w:rsid w:val="00A74747"/>
    <w:rsid w:val="00A77AC3"/>
    <w:rsid w:val="00A82DC2"/>
    <w:rsid w:val="00A83F78"/>
    <w:rsid w:val="00A9057C"/>
    <w:rsid w:val="00A9566F"/>
    <w:rsid w:val="00AA5DE3"/>
    <w:rsid w:val="00AA6861"/>
    <w:rsid w:val="00AA6A6B"/>
    <w:rsid w:val="00AB075A"/>
    <w:rsid w:val="00AB1F35"/>
    <w:rsid w:val="00AB577A"/>
    <w:rsid w:val="00AC2F02"/>
    <w:rsid w:val="00AD3FCB"/>
    <w:rsid w:val="00AE0D03"/>
    <w:rsid w:val="00AE426E"/>
    <w:rsid w:val="00AE7D9D"/>
    <w:rsid w:val="00AF0C38"/>
    <w:rsid w:val="00B019F2"/>
    <w:rsid w:val="00B02EB1"/>
    <w:rsid w:val="00B035D1"/>
    <w:rsid w:val="00B0493E"/>
    <w:rsid w:val="00B16380"/>
    <w:rsid w:val="00B23E0A"/>
    <w:rsid w:val="00B35B61"/>
    <w:rsid w:val="00B40BB1"/>
    <w:rsid w:val="00B535D5"/>
    <w:rsid w:val="00B61D18"/>
    <w:rsid w:val="00B72794"/>
    <w:rsid w:val="00B75C1A"/>
    <w:rsid w:val="00B9117E"/>
    <w:rsid w:val="00B94C99"/>
    <w:rsid w:val="00BA47DC"/>
    <w:rsid w:val="00BB5F66"/>
    <w:rsid w:val="00BC0961"/>
    <w:rsid w:val="00BD006D"/>
    <w:rsid w:val="00BD2F7F"/>
    <w:rsid w:val="00BD4A51"/>
    <w:rsid w:val="00BE04FF"/>
    <w:rsid w:val="00BE2615"/>
    <w:rsid w:val="00BE5332"/>
    <w:rsid w:val="00C04B94"/>
    <w:rsid w:val="00C10AE2"/>
    <w:rsid w:val="00C14A38"/>
    <w:rsid w:val="00C219AE"/>
    <w:rsid w:val="00C2272B"/>
    <w:rsid w:val="00C42613"/>
    <w:rsid w:val="00C46BAF"/>
    <w:rsid w:val="00C52069"/>
    <w:rsid w:val="00C57BB1"/>
    <w:rsid w:val="00C72C56"/>
    <w:rsid w:val="00CA4929"/>
    <w:rsid w:val="00CA5D1D"/>
    <w:rsid w:val="00CB325F"/>
    <w:rsid w:val="00CB728C"/>
    <w:rsid w:val="00CB7EB1"/>
    <w:rsid w:val="00CC1630"/>
    <w:rsid w:val="00CC4B7B"/>
    <w:rsid w:val="00CD38A2"/>
    <w:rsid w:val="00CD4EA3"/>
    <w:rsid w:val="00CE448E"/>
    <w:rsid w:val="00D00552"/>
    <w:rsid w:val="00D12505"/>
    <w:rsid w:val="00D136CB"/>
    <w:rsid w:val="00D1374C"/>
    <w:rsid w:val="00D14432"/>
    <w:rsid w:val="00D17B00"/>
    <w:rsid w:val="00D20FC0"/>
    <w:rsid w:val="00D217E4"/>
    <w:rsid w:val="00D22031"/>
    <w:rsid w:val="00D26FFE"/>
    <w:rsid w:val="00D27B07"/>
    <w:rsid w:val="00D33470"/>
    <w:rsid w:val="00D36A4E"/>
    <w:rsid w:val="00D42B80"/>
    <w:rsid w:val="00D47594"/>
    <w:rsid w:val="00D55246"/>
    <w:rsid w:val="00D567FA"/>
    <w:rsid w:val="00D57435"/>
    <w:rsid w:val="00D617B0"/>
    <w:rsid w:val="00D75E67"/>
    <w:rsid w:val="00D76D63"/>
    <w:rsid w:val="00D774BF"/>
    <w:rsid w:val="00D810DB"/>
    <w:rsid w:val="00DA3788"/>
    <w:rsid w:val="00DB2A15"/>
    <w:rsid w:val="00DB621A"/>
    <w:rsid w:val="00DC39EE"/>
    <w:rsid w:val="00DC739D"/>
    <w:rsid w:val="00DD7B09"/>
    <w:rsid w:val="00DE33D1"/>
    <w:rsid w:val="00DF0E46"/>
    <w:rsid w:val="00DF1822"/>
    <w:rsid w:val="00DF35C7"/>
    <w:rsid w:val="00E00AD2"/>
    <w:rsid w:val="00E1182F"/>
    <w:rsid w:val="00E14EC5"/>
    <w:rsid w:val="00E167D5"/>
    <w:rsid w:val="00E21BD1"/>
    <w:rsid w:val="00E22F62"/>
    <w:rsid w:val="00E23A11"/>
    <w:rsid w:val="00E31C8C"/>
    <w:rsid w:val="00E332BE"/>
    <w:rsid w:val="00E34D69"/>
    <w:rsid w:val="00E4049F"/>
    <w:rsid w:val="00E40F13"/>
    <w:rsid w:val="00E4186C"/>
    <w:rsid w:val="00E50524"/>
    <w:rsid w:val="00E558C4"/>
    <w:rsid w:val="00E630D0"/>
    <w:rsid w:val="00E64DB5"/>
    <w:rsid w:val="00E67933"/>
    <w:rsid w:val="00E8285F"/>
    <w:rsid w:val="00E9340B"/>
    <w:rsid w:val="00EA5927"/>
    <w:rsid w:val="00EA67F7"/>
    <w:rsid w:val="00EC1021"/>
    <w:rsid w:val="00EC17AA"/>
    <w:rsid w:val="00EE334E"/>
    <w:rsid w:val="00EE5F77"/>
    <w:rsid w:val="00EF46C2"/>
    <w:rsid w:val="00EF785B"/>
    <w:rsid w:val="00F00479"/>
    <w:rsid w:val="00F14590"/>
    <w:rsid w:val="00F2573B"/>
    <w:rsid w:val="00F51314"/>
    <w:rsid w:val="00F516C4"/>
    <w:rsid w:val="00F76442"/>
    <w:rsid w:val="00F835FD"/>
    <w:rsid w:val="00F921B5"/>
    <w:rsid w:val="00F96254"/>
    <w:rsid w:val="00FA3C4D"/>
    <w:rsid w:val="00FA4883"/>
    <w:rsid w:val="00FB0A3B"/>
    <w:rsid w:val="00FB7D9E"/>
    <w:rsid w:val="00FE3EDC"/>
    <w:rsid w:val="00FE4F6C"/>
    <w:rsid w:val="00FF0A43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5"/>
  </w:style>
  <w:style w:type="paragraph" w:styleId="10">
    <w:name w:val="heading 1"/>
    <w:basedOn w:val="a"/>
    <w:next w:val="a"/>
    <w:link w:val="11"/>
    <w:uiPriority w:val="9"/>
    <w:qFormat/>
    <w:rsid w:val="007E5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BB1"/>
    <w:pPr>
      <w:keepNext/>
      <w:keepLines/>
      <w:spacing w:before="360" w:after="120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D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D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8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2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4026B"/>
    <w:pPr>
      <w:ind w:left="720"/>
      <w:contextualSpacing/>
    </w:pPr>
  </w:style>
  <w:style w:type="character" w:customStyle="1" w:styleId="12">
    <w:name w:val="Стиль1 Знак"/>
    <w:link w:val="1"/>
    <w:locked/>
    <w:rsid w:val="006F0F22"/>
    <w:rPr>
      <w:rFonts w:ascii="Calibri" w:hAnsi="Calibri"/>
      <w:b/>
      <w:bCs/>
      <w:sz w:val="28"/>
      <w:szCs w:val="28"/>
    </w:rPr>
  </w:style>
  <w:style w:type="paragraph" w:customStyle="1" w:styleId="1">
    <w:name w:val="Стиль1"/>
    <w:basedOn w:val="a5"/>
    <w:link w:val="12"/>
    <w:qFormat/>
    <w:rsid w:val="006F0F22"/>
    <w:pPr>
      <w:numPr>
        <w:numId w:val="15"/>
      </w:numPr>
      <w:spacing w:after="0" w:line="300" w:lineRule="auto"/>
      <w:jc w:val="center"/>
    </w:pPr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BB1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C57BB1"/>
  </w:style>
  <w:style w:type="character" w:styleId="a7">
    <w:name w:val="Hyperlink"/>
    <w:uiPriority w:val="99"/>
    <w:semiHidden/>
    <w:unhideWhenUsed/>
    <w:rsid w:val="00BD006D"/>
    <w:rPr>
      <w:rFonts w:ascii="Times New Roman" w:hAnsi="Times New Roman" w:cs="Times New Roman" w:hint="default"/>
      <w:color w:val="0563C1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BD006D"/>
    <w:pPr>
      <w:tabs>
        <w:tab w:val="right" w:leader="dot" w:pos="9356"/>
      </w:tabs>
      <w:spacing w:after="0" w:line="300" w:lineRule="auto"/>
      <w:ind w:left="1134" w:right="1" w:hanging="425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BD006D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5"/>
  </w:style>
  <w:style w:type="paragraph" w:styleId="10">
    <w:name w:val="heading 1"/>
    <w:basedOn w:val="a"/>
    <w:next w:val="a"/>
    <w:link w:val="11"/>
    <w:uiPriority w:val="9"/>
    <w:qFormat/>
    <w:rsid w:val="007E5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BB1"/>
    <w:pPr>
      <w:keepNext/>
      <w:keepLines/>
      <w:spacing w:before="360" w:after="120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D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D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8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2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4026B"/>
    <w:pPr>
      <w:ind w:left="720"/>
      <w:contextualSpacing/>
    </w:pPr>
  </w:style>
  <w:style w:type="character" w:customStyle="1" w:styleId="12">
    <w:name w:val="Стиль1 Знак"/>
    <w:link w:val="1"/>
    <w:locked/>
    <w:rsid w:val="006F0F22"/>
    <w:rPr>
      <w:rFonts w:ascii="Calibri" w:hAnsi="Calibri"/>
      <w:b/>
      <w:bCs/>
      <w:sz w:val="28"/>
      <w:szCs w:val="28"/>
      <w:lang w:val="x-none"/>
    </w:rPr>
  </w:style>
  <w:style w:type="paragraph" w:customStyle="1" w:styleId="1">
    <w:name w:val="Стиль1"/>
    <w:basedOn w:val="a5"/>
    <w:link w:val="12"/>
    <w:qFormat/>
    <w:rsid w:val="006F0F22"/>
    <w:pPr>
      <w:numPr>
        <w:numId w:val="15"/>
      </w:numPr>
      <w:spacing w:after="0" w:line="300" w:lineRule="auto"/>
      <w:jc w:val="center"/>
    </w:pPr>
    <w:rPr>
      <w:rFonts w:ascii="Calibri" w:hAnsi="Calibri"/>
      <w:b/>
      <w:bCs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57BB1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C57BB1"/>
  </w:style>
  <w:style w:type="character" w:styleId="a7">
    <w:name w:val="Hyperlink"/>
    <w:uiPriority w:val="99"/>
    <w:semiHidden/>
    <w:unhideWhenUsed/>
    <w:rsid w:val="00BD006D"/>
    <w:rPr>
      <w:rFonts w:ascii="Times New Roman" w:hAnsi="Times New Roman" w:cs="Times New Roman" w:hint="default"/>
      <w:color w:val="0563C1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BD006D"/>
    <w:pPr>
      <w:tabs>
        <w:tab w:val="right" w:leader="dot" w:pos="9356"/>
      </w:tabs>
      <w:spacing w:after="0" w:line="300" w:lineRule="auto"/>
      <w:ind w:left="1134" w:right="1" w:hanging="425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BD006D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5;&#1088;&#1086;&#1075;&#1088;&#1072;&#1084;&#1084;&#1072;%20&#1088;&#1072;&#1079;&#1074;&#1080;&#1090;&#1080;&#1103;%20&#1052;&#1041;&#1054;&#1059;%20&#1057;&#1064;%20&#8470;%203%20&#1085;&#1072;%202021-2024%20(1).doc" TargetMode="External"/><Relationship Id="rId13" Type="http://schemas.openxmlformats.org/officeDocument/2006/relationships/hyperlink" Target="http://artgarden16.ru/wp-content/uploads/2019/11/liczenziya-3lista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72;&#1090;&#1100;&#1103;&#1085;&#1072;\Desktop\&#1055;&#1088;&#1086;&#1075;&#1088;&#1072;&#1084;&#1084;&#1072;%20&#1088;&#1072;&#1079;&#1074;&#1080;&#1090;&#1080;&#1103;%20&#1052;&#1041;&#1054;&#1059;%20&#1057;&#1064;%20&#8470;%203%20&#1085;&#1072;%202021-2024%20(1).doc" TargetMode="External"/><Relationship Id="rId12" Type="http://schemas.openxmlformats.org/officeDocument/2006/relationships/hyperlink" Target="file:///C:\Users\&#1058;&#1072;&#1090;&#1100;&#1103;&#1085;&#1072;\Desktop\&#1055;&#1088;&#1086;&#1075;&#1088;&#1072;&#1084;&#1084;&#1072;%20&#1088;&#1072;&#1079;&#1074;&#1080;&#1090;&#1080;&#1103;%20&#1052;&#1041;&#1054;&#1059;%20&#1057;&#1064;%20&#8470;%203%20&#1085;&#1072;%202021-2024%20(1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8;&#1072;&#1090;&#1100;&#1103;&#1085;&#1072;\Desktop\&#1055;&#1088;&#1086;&#1075;&#1088;&#1072;&#1084;&#1084;&#1072;%20&#1088;&#1072;&#1079;&#1074;&#1080;&#1090;&#1080;&#1103;%20&#1052;&#1041;&#1054;&#1059;%20&#1057;&#1064;%20&#8470;%203%20&#1085;&#1072;%202021-2024%20(1)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garden16.ru/wp-content/uploads/2019/11/zaklyuchenie-sanepid-2lista.pdf" TargetMode="External"/><Relationship Id="rId10" Type="http://schemas.openxmlformats.org/officeDocument/2006/relationships/hyperlink" Target="file:///C:\Users\&#1058;&#1072;&#1090;&#1100;&#1103;&#1085;&#1072;\Desktop\&#1055;&#1088;&#1086;&#1075;&#1088;&#1072;&#1084;&#1084;&#1072;%20&#1088;&#1072;&#1079;&#1074;&#1080;&#1090;&#1080;&#1103;%20&#1052;&#1041;&#1054;&#1059;%20&#1057;&#1064;%20&#8470;%203%20&#1085;&#1072;%202021-2024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8;&#1072;&#1090;&#1100;&#1103;&#1085;&#1072;\Desktop\&#1055;&#1088;&#1086;&#1075;&#1088;&#1072;&#1084;&#1084;&#1072;%20&#1088;&#1072;&#1079;&#1074;&#1080;&#1090;&#1080;&#1103;%20&#1052;&#1041;&#1054;&#1059;%20&#1057;&#1064;%20&#8470;%203%20&#1085;&#1072;%202021-2024%20(1).doc" TargetMode="External"/><Relationship Id="rId14" Type="http://schemas.openxmlformats.org/officeDocument/2006/relationships/hyperlink" Target="http://artgarden16.ru/wp-content/uploads/2019/10/zakluchenie-pojarna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139-0983-4177-AAFD-91715D37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Admin</cp:lastModifiedBy>
  <cp:revision>25</cp:revision>
  <cp:lastPrinted>2021-06-23T09:50:00Z</cp:lastPrinted>
  <dcterms:created xsi:type="dcterms:W3CDTF">2021-06-23T08:38:00Z</dcterms:created>
  <dcterms:modified xsi:type="dcterms:W3CDTF">2021-06-28T06:10:00Z</dcterms:modified>
</cp:coreProperties>
</file>